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F76C8" w14:textId="77777777" w:rsidR="00154E84" w:rsidRPr="002545FF" w:rsidRDefault="00154E84" w:rsidP="00154E84">
      <w:pPr>
        <w:jc w:val="center"/>
        <w:rPr>
          <w:color w:val="FF0000"/>
          <w:lang w:val="sr-Cyrl-RS"/>
        </w:rPr>
      </w:pPr>
      <w:r w:rsidRPr="002545FF">
        <w:rPr>
          <w:color w:val="FF0000"/>
          <w:lang w:val="sr-Cyrl-RS"/>
        </w:rPr>
        <w:t>ПРИМЕР СТАТУТА</w:t>
      </w:r>
    </w:p>
    <w:p w14:paraId="4EAC7BBF" w14:textId="77777777" w:rsidR="00154E84" w:rsidRPr="002545FF" w:rsidRDefault="00154E84" w:rsidP="00154E84">
      <w:pPr>
        <w:jc w:val="center"/>
        <w:rPr>
          <w:color w:val="FF0000"/>
          <w:lang w:val="sr-Cyrl-RS"/>
        </w:rPr>
      </w:pPr>
      <w:r w:rsidRPr="002545FF">
        <w:rPr>
          <w:color w:val="FF0000"/>
          <w:lang w:val="sr-Cyrl-RS"/>
        </w:rPr>
        <w:t>НОВООСНОВАНЕ ФОНДАЦИЈЕ</w:t>
      </w:r>
    </w:p>
    <w:p w14:paraId="01D6B091" w14:textId="602BE3AA" w:rsidR="00154E84" w:rsidRPr="002545FF" w:rsidRDefault="00154E84" w:rsidP="00A351C4">
      <w:pPr>
        <w:jc w:val="center"/>
        <w:rPr>
          <w:b/>
          <w:color w:val="FF0000"/>
          <w:sz w:val="20"/>
          <w:szCs w:val="20"/>
          <w:lang w:val="sr-Cyrl-RS"/>
        </w:rPr>
      </w:pPr>
      <w:r w:rsidRPr="002545FF">
        <w:rPr>
          <w:b/>
          <w:color w:val="FF0000"/>
          <w:sz w:val="20"/>
          <w:szCs w:val="20"/>
          <w:lang w:val="sr-Cyrl-RS"/>
        </w:rPr>
        <w:t xml:space="preserve">/напомена: </w:t>
      </w:r>
      <w:r w:rsidRPr="002545FF">
        <w:rPr>
          <w:b/>
          <w:color w:val="FF0000"/>
          <w:sz w:val="20"/>
          <w:szCs w:val="20"/>
          <w:u w:val="single"/>
          <w:lang w:val="sr-Cyrl-RS"/>
        </w:rPr>
        <w:t>управни одбор</w:t>
      </w:r>
      <w:r w:rsidRPr="002545FF">
        <w:rPr>
          <w:b/>
          <w:color w:val="FF0000"/>
          <w:sz w:val="20"/>
          <w:szCs w:val="20"/>
          <w:lang w:val="sr-Cyrl-RS"/>
        </w:rPr>
        <w:t xml:space="preserve"> доноси статут ако оснивачким актом није другачије утврђено/</w:t>
      </w:r>
    </w:p>
    <w:p w14:paraId="100A26F2" w14:textId="77777777" w:rsidR="00154E84" w:rsidRPr="00154E84" w:rsidRDefault="00154E84" w:rsidP="00154E84">
      <w:pPr>
        <w:rPr>
          <w:lang w:val="sr-Cyrl-RS"/>
        </w:rPr>
      </w:pPr>
    </w:p>
    <w:p w14:paraId="02674B66" w14:textId="625BA5DF" w:rsidR="00154E84" w:rsidRPr="00154E84" w:rsidRDefault="00154E84" w:rsidP="00154E84">
      <w:pPr>
        <w:rPr>
          <w:lang w:val="sr-Cyrl-RS"/>
        </w:rPr>
      </w:pPr>
      <w:r w:rsidRPr="00154E84">
        <w:rPr>
          <w:lang w:val="sr-Cyrl-RS"/>
        </w:rPr>
        <w:t>У складу са одредбама чланова 33. став 4. и 34. Закона о задужбинама и фондацијама („Службени гласник Републике Србије“ бр. 88/2010</w:t>
      </w:r>
      <w:r w:rsidR="007A23BA">
        <w:rPr>
          <w:lang w:val="sr-Latn-RS"/>
        </w:rPr>
        <w:t xml:space="preserve">, </w:t>
      </w:r>
      <w:r w:rsidR="007A23BA" w:rsidRPr="007A23BA">
        <w:rPr>
          <w:lang w:val="sr-Latn-RS"/>
        </w:rPr>
        <w:t xml:space="preserve">99/2011 </w:t>
      </w:r>
      <w:r w:rsidR="007A23BA">
        <w:rPr>
          <w:lang w:val="sr-Latn-RS"/>
        </w:rPr>
        <w:t>–</w:t>
      </w:r>
      <w:r w:rsidR="007A23BA" w:rsidRPr="007A23BA">
        <w:rPr>
          <w:lang w:val="sr-Latn-RS"/>
        </w:rPr>
        <w:t xml:space="preserve"> </w:t>
      </w:r>
      <w:r w:rsidR="007A23BA">
        <w:rPr>
          <w:lang w:val="sr-Cyrl-RS"/>
        </w:rPr>
        <w:t>др</w:t>
      </w:r>
      <w:r w:rsidR="007A23BA" w:rsidRPr="007A23BA">
        <w:rPr>
          <w:lang w:val="sr-Latn-RS"/>
        </w:rPr>
        <w:t xml:space="preserve">. </w:t>
      </w:r>
      <w:r w:rsidR="007A23BA">
        <w:rPr>
          <w:lang w:val="sr-Cyrl-RS"/>
        </w:rPr>
        <w:t>закон и</w:t>
      </w:r>
      <w:r w:rsidR="007A23BA" w:rsidRPr="007A23BA">
        <w:rPr>
          <w:lang w:val="sr-Latn-RS"/>
        </w:rPr>
        <w:t xml:space="preserve"> 44/2018 </w:t>
      </w:r>
      <w:r w:rsidR="007A23BA">
        <w:rPr>
          <w:lang w:val="sr-Latn-RS"/>
        </w:rPr>
        <w:t>–</w:t>
      </w:r>
      <w:r w:rsidR="007A23BA" w:rsidRPr="007A23BA">
        <w:rPr>
          <w:lang w:val="sr-Latn-RS"/>
        </w:rPr>
        <w:t xml:space="preserve"> </w:t>
      </w:r>
      <w:r w:rsidR="007A23BA">
        <w:rPr>
          <w:lang w:val="sr-Cyrl-RS"/>
        </w:rPr>
        <w:t>др. закон</w:t>
      </w:r>
      <w:r w:rsidRPr="00154E84">
        <w:rPr>
          <w:lang w:val="sr-Cyrl-RS"/>
        </w:rPr>
        <w:t>), управни одбор на првој седници одржаној дана /</w:t>
      </w:r>
      <w:r w:rsidRPr="00154E84">
        <w:rPr>
          <w:highlight w:val="yellow"/>
          <w:lang w:val="sr-Cyrl-RS"/>
        </w:rPr>
        <w:t>унети датум</w:t>
      </w:r>
      <w:r w:rsidRPr="00154E84">
        <w:rPr>
          <w:lang w:val="sr-Cyrl-RS"/>
        </w:rPr>
        <w:t xml:space="preserve"> / у /</w:t>
      </w:r>
      <w:r w:rsidRPr="00154E84">
        <w:rPr>
          <w:highlight w:val="yellow"/>
          <w:lang w:val="sr-Cyrl-RS"/>
        </w:rPr>
        <w:t>унети место одржавања</w:t>
      </w:r>
      <w:r w:rsidRPr="00154E84">
        <w:rPr>
          <w:lang w:val="sr-Cyrl-RS"/>
        </w:rPr>
        <w:t>/ донео је</w:t>
      </w:r>
    </w:p>
    <w:p w14:paraId="087B27A4" w14:textId="77777777" w:rsidR="00154E84" w:rsidRPr="00154E84" w:rsidRDefault="00154E84" w:rsidP="00154E84">
      <w:pPr>
        <w:rPr>
          <w:lang w:val="sr-Cyrl-RS"/>
        </w:rPr>
      </w:pPr>
    </w:p>
    <w:p w14:paraId="4FC428DF" w14:textId="7A8CD959" w:rsidR="00154E84" w:rsidRPr="00154E84" w:rsidRDefault="00154E84" w:rsidP="00154E84">
      <w:pPr>
        <w:jc w:val="center"/>
        <w:rPr>
          <w:b/>
          <w:lang w:val="sr-Cyrl-RS"/>
        </w:rPr>
      </w:pPr>
      <w:r w:rsidRPr="00154E84">
        <w:rPr>
          <w:b/>
          <w:lang w:val="sr-Cyrl-RS"/>
        </w:rPr>
        <w:t>СТАТУТ ФОНДАЦИЈЕ</w:t>
      </w:r>
      <w:bookmarkStart w:id="0" w:name="_GoBack"/>
      <w:bookmarkEnd w:id="0"/>
    </w:p>
    <w:p w14:paraId="26D5CAE3" w14:textId="78002C1E" w:rsidR="00154E84" w:rsidRPr="00597319" w:rsidRDefault="00154E84" w:rsidP="00154E84">
      <w:pPr>
        <w:jc w:val="center"/>
        <w:rPr>
          <w:szCs w:val="24"/>
          <w:lang w:val="sr-Cyrl-RS"/>
        </w:rPr>
      </w:pPr>
      <w:r w:rsidRPr="00597319">
        <w:rPr>
          <w:szCs w:val="24"/>
          <w:lang w:val="sr-Cyrl-RS"/>
        </w:rPr>
        <w:t>„/</w:t>
      </w:r>
      <w:r w:rsidRPr="00597319">
        <w:rPr>
          <w:szCs w:val="24"/>
          <w:highlight w:val="yellow"/>
          <w:lang w:val="sr-Cyrl-RS"/>
        </w:rPr>
        <w:t>унети назив фондације на српском језику, ћириличним писмом/</w:t>
      </w:r>
      <w:r w:rsidRPr="00597319">
        <w:rPr>
          <w:szCs w:val="24"/>
          <w:lang w:val="sr-Cyrl-RS"/>
        </w:rPr>
        <w:t>“</w:t>
      </w:r>
    </w:p>
    <w:p w14:paraId="4D604308" w14:textId="77777777" w:rsidR="00154E84" w:rsidRDefault="00154E84" w:rsidP="00154E84">
      <w:pPr>
        <w:rPr>
          <w:lang w:val="sr-Cyrl-RS"/>
        </w:rPr>
      </w:pPr>
    </w:p>
    <w:p w14:paraId="4D68626D" w14:textId="1869FC8B" w:rsidR="00154E84" w:rsidRPr="00154E84" w:rsidRDefault="00154E84" w:rsidP="00154E84">
      <w:pPr>
        <w:jc w:val="center"/>
        <w:rPr>
          <w:b/>
          <w:lang w:val="sr-Cyrl-RS"/>
        </w:rPr>
      </w:pPr>
      <w:r w:rsidRPr="00154E84">
        <w:rPr>
          <w:b/>
          <w:lang w:val="sr-Cyrl-RS"/>
        </w:rPr>
        <w:t>Уводне одре</w:t>
      </w:r>
      <w:r>
        <w:rPr>
          <w:b/>
          <w:lang w:val="sr-Cyrl-RS"/>
        </w:rPr>
        <w:t>дб</w:t>
      </w:r>
      <w:r w:rsidRPr="00154E84">
        <w:rPr>
          <w:b/>
          <w:lang w:val="sr-Cyrl-RS"/>
        </w:rPr>
        <w:t>е</w:t>
      </w:r>
    </w:p>
    <w:p w14:paraId="747C2248" w14:textId="77777777" w:rsidR="00154E84" w:rsidRPr="00154E84" w:rsidRDefault="00154E84" w:rsidP="00154E84">
      <w:pPr>
        <w:jc w:val="center"/>
        <w:rPr>
          <w:b/>
          <w:lang w:val="sr-Cyrl-RS"/>
        </w:rPr>
      </w:pPr>
      <w:r w:rsidRPr="00154E84">
        <w:rPr>
          <w:b/>
          <w:lang w:val="sr-Cyrl-RS"/>
        </w:rPr>
        <w:t>Члан 1.</w:t>
      </w:r>
    </w:p>
    <w:p w14:paraId="3DC3E2A3" w14:textId="54489178" w:rsidR="00154E84" w:rsidRDefault="00154E84" w:rsidP="00154E84">
      <w:pPr>
        <w:ind w:firstLine="720"/>
        <w:rPr>
          <w:lang w:val="sr-Cyrl-RS"/>
        </w:rPr>
      </w:pPr>
      <w:r w:rsidRPr="00154E84">
        <w:rPr>
          <w:lang w:val="sr-Cyrl-RS"/>
        </w:rPr>
        <w:t xml:space="preserve">Фондација </w:t>
      </w:r>
      <w:r w:rsidRPr="00154E84">
        <w:rPr>
          <w:highlight w:val="yellow"/>
          <w:lang w:val="sr-Cyrl-RS"/>
        </w:rPr>
        <w:t>„/унети назив фондације на српском језику, ћириличним писмом/“</w:t>
      </w:r>
      <w:r w:rsidRPr="00154E84">
        <w:rPr>
          <w:lang w:val="sr-Cyrl-RS"/>
        </w:rPr>
        <w:t xml:space="preserve"> (у даљем тексту: Фондација)</w:t>
      </w:r>
      <w:r>
        <w:rPr>
          <w:lang w:val="sr-Cyrl-RS"/>
        </w:rPr>
        <w:t xml:space="preserve"> </w:t>
      </w:r>
      <w:r w:rsidRPr="00154E84">
        <w:rPr>
          <w:lang w:val="sr-Cyrl-RS"/>
        </w:rPr>
        <w:t xml:space="preserve">је недобитна, невладина организација, основана на </w:t>
      </w:r>
      <w:r w:rsidRPr="00154E84">
        <w:rPr>
          <w:highlight w:val="yellow"/>
          <w:lang w:val="sr-Cyrl-RS"/>
        </w:rPr>
        <w:t>/унети одређено или неодређено, у зависности од тога како је утврђено оснивачким актом/</w:t>
      </w:r>
      <w:r w:rsidRPr="00154E84">
        <w:rPr>
          <w:lang w:val="sr-Cyrl-RS"/>
        </w:rPr>
        <w:t xml:space="preserve"> време, ради доброчиног</w:t>
      </w:r>
      <w:r>
        <w:rPr>
          <w:lang w:val="sr-Cyrl-RS"/>
        </w:rPr>
        <w:t xml:space="preserve"> </w:t>
      </w:r>
      <w:r w:rsidRPr="00154E84">
        <w:rPr>
          <w:lang w:val="sr-Cyrl-RS"/>
        </w:rPr>
        <w:t>остваривања општекорисних циљева утврђених оснивачким</w:t>
      </w:r>
      <w:r>
        <w:rPr>
          <w:lang w:val="sr-Cyrl-RS"/>
        </w:rPr>
        <w:t xml:space="preserve"> </w:t>
      </w:r>
      <w:r w:rsidRPr="00154E84">
        <w:rPr>
          <w:lang w:val="sr-Cyrl-RS"/>
        </w:rPr>
        <w:t>актом.</w:t>
      </w:r>
    </w:p>
    <w:p w14:paraId="545B9C37" w14:textId="6C4FD503" w:rsidR="00154E84" w:rsidRDefault="00154E84" w:rsidP="00154E84">
      <w:pPr>
        <w:ind w:firstLine="720"/>
        <w:rPr>
          <w:lang w:val="sr-Cyrl-RS"/>
        </w:rPr>
      </w:pPr>
      <w:r w:rsidRPr="00154E84">
        <w:rPr>
          <w:lang w:val="sr-Cyrl-RS"/>
        </w:rPr>
        <w:t>Фондација има својство правног лица и за обавезе</w:t>
      </w:r>
      <w:r>
        <w:rPr>
          <w:lang w:val="sr-Cyrl-RS"/>
        </w:rPr>
        <w:t xml:space="preserve"> </w:t>
      </w:r>
      <w:r w:rsidRPr="00154E84">
        <w:rPr>
          <w:lang w:val="sr-Cyrl-RS"/>
        </w:rPr>
        <w:t>преузете у правном промету</w:t>
      </w:r>
      <w:r>
        <w:rPr>
          <w:lang w:val="sr-Cyrl-RS"/>
        </w:rPr>
        <w:t xml:space="preserve"> </w:t>
      </w:r>
      <w:r w:rsidRPr="00154E84">
        <w:rPr>
          <w:lang w:val="sr-Cyrl-RS"/>
        </w:rPr>
        <w:t>одговара целокупном</w:t>
      </w:r>
      <w:r>
        <w:rPr>
          <w:lang w:val="sr-Cyrl-RS"/>
        </w:rPr>
        <w:t xml:space="preserve"> </w:t>
      </w:r>
      <w:r w:rsidRPr="00154E84">
        <w:rPr>
          <w:lang w:val="sr-Cyrl-RS"/>
        </w:rPr>
        <w:t>својом имовином.</w:t>
      </w:r>
    </w:p>
    <w:p w14:paraId="4DABC9A7" w14:textId="77777777" w:rsidR="0006540A" w:rsidRPr="00154E84" w:rsidRDefault="0006540A" w:rsidP="00154E84">
      <w:pPr>
        <w:ind w:firstLine="720"/>
        <w:rPr>
          <w:lang w:val="sr-Cyrl-RS"/>
        </w:rPr>
      </w:pPr>
    </w:p>
    <w:p w14:paraId="5984C518" w14:textId="77777777" w:rsidR="00154E84" w:rsidRPr="00154E84" w:rsidRDefault="00154E84" w:rsidP="00154E84">
      <w:pPr>
        <w:jc w:val="center"/>
        <w:rPr>
          <w:b/>
          <w:lang w:val="sr-Cyrl-RS"/>
        </w:rPr>
      </w:pPr>
      <w:r w:rsidRPr="00154E84">
        <w:rPr>
          <w:b/>
          <w:lang w:val="sr-Cyrl-RS"/>
        </w:rPr>
        <w:t>Назив и седиште</w:t>
      </w:r>
    </w:p>
    <w:p w14:paraId="5589FEC3" w14:textId="77777777" w:rsidR="00154E84" w:rsidRPr="00154E84" w:rsidRDefault="00154E84" w:rsidP="00154E84">
      <w:pPr>
        <w:jc w:val="center"/>
        <w:rPr>
          <w:b/>
          <w:lang w:val="sr-Cyrl-RS"/>
        </w:rPr>
      </w:pPr>
      <w:r w:rsidRPr="00154E84">
        <w:rPr>
          <w:b/>
          <w:lang w:val="sr-Cyrl-RS"/>
        </w:rPr>
        <w:t>Члан 2.</w:t>
      </w:r>
    </w:p>
    <w:p w14:paraId="6CA0AA6A" w14:textId="77777777" w:rsidR="00C93CB1" w:rsidRDefault="00154E84" w:rsidP="00AB5503">
      <w:pPr>
        <w:ind w:firstLine="720"/>
        <w:rPr>
          <w:lang w:val="sr-Cyrl-RS"/>
        </w:rPr>
      </w:pPr>
      <w:r w:rsidRPr="00154E84">
        <w:rPr>
          <w:lang w:val="sr-Cyrl-RS"/>
        </w:rPr>
        <w:t xml:space="preserve">Назив Фондације је </w:t>
      </w:r>
      <w:r w:rsidRPr="00C93CB1">
        <w:rPr>
          <w:highlight w:val="yellow"/>
          <w:lang w:val="sr-Cyrl-RS"/>
        </w:rPr>
        <w:t>„/унети назив Фондације на српском језику, ћириличним писмом; назив мора садржати реч „фондација“/</w:t>
      </w:r>
      <w:r w:rsidRPr="00154E84">
        <w:rPr>
          <w:lang w:val="sr-Cyrl-RS"/>
        </w:rPr>
        <w:t xml:space="preserve"> “.</w:t>
      </w:r>
      <w:r>
        <w:rPr>
          <w:lang w:val="sr-Cyrl-RS"/>
        </w:rPr>
        <w:t xml:space="preserve"> </w:t>
      </w:r>
    </w:p>
    <w:p w14:paraId="7FE20A13" w14:textId="638E7EBB" w:rsidR="00154E84" w:rsidRPr="00BE41BA" w:rsidRDefault="00154E84" w:rsidP="00154E84">
      <w:pPr>
        <w:rPr>
          <w:color w:val="FF0000"/>
          <w:sz w:val="20"/>
          <w:szCs w:val="20"/>
          <w:lang w:val="sr-Cyrl-RS"/>
        </w:rPr>
      </w:pPr>
      <w:r w:rsidRPr="00BE41BA">
        <w:rPr>
          <w:color w:val="FF0000"/>
          <w:sz w:val="20"/>
          <w:szCs w:val="20"/>
          <w:lang w:val="sr-Cyrl-RS"/>
        </w:rPr>
        <w:t>/</w:t>
      </w:r>
      <w:r w:rsidRPr="00BE41BA">
        <w:rPr>
          <w:b/>
          <w:color w:val="FF0000"/>
          <w:sz w:val="20"/>
          <w:szCs w:val="20"/>
          <w:lang w:val="sr-Cyrl-RS"/>
        </w:rPr>
        <w:t>напомена</w:t>
      </w:r>
      <w:r w:rsidRPr="00BE41BA">
        <w:rPr>
          <w:color w:val="FF0000"/>
          <w:sz w:val="20"/>
          <w:szCs w:val="20"/>
          <w:lang w:val="sr-Cyrl-RS"/>
        </w:rPr>
        <w:t>: назив може садржати стране речи у изворном облику ако оне чине назив међународне организације чији је фондација члан или ако су уобичајене у српском језику или ако за њих нема одговарајуће речи у српском језику или ако су речи на мртвом језику/</w:t>
      </w:r>
    </w:p>
    <w:p w14:paraId="4820620C" w14:textId="5CB7C02E" w:rsidR="008F66C6" w:rsidRDefault="00154E84" w:rsidP="00AB5503">
      <w:pPr>
        <w:ind w:firstLine="720"/>
        <w:rPr>
          <w:highlight w:val="yellow"/>
          <w:lang w:val="sr-Cyrl-RS"/>
        </w:rPr>
      </w:pPr>
      <w:r w:rsidRPr="00154E84">
        <w:rPr>
          <w:lang w:val="sr-Cyrl-RS"/>
        </w:rPr>
        <w:t xml:space="preserve">Назив Фондације на </w:t>
      </w:r>
      <w:r w:rsidRPr="00C93CB1">
        <w:rPr>
          <w:highlight w:val="yellow"/>
          <w:lang w:val="sr-Cyrl-RS"/>
        </w:rPr>
        <w:t>/унети назив страног језика, нпр.:</w:t>
      </w:r>
      <w:r w:rsidR="00C93CB1" w:rsidRPr="00C93CB1">
        <w:rPr>
          <w:highlight w:val="yellow"/>
          <w:lang w:val="sr-Cyrl-RS"/>
        </w:rPr>
        <w:t xml:space="preserve"> </w:t>
      </w:r>
      <w:r w:rsidRPr="00C93CB1">
        <w:rPr>
          <w:highlight w:val="yellow"/>
          <w:lang w:val="sr-Cyrl-RS"/>
        </w:rPr>
        <w:t>енглеском/ језику је „...“ /унети превод назива на страном</w:t>
      </w:r>
      <w:r w:rsidR="00C93CB1" w:rsidRPr="00C93CB1">
        <w:rPr>
          <w:highlight w:val="yellow"/>
          <w:lang w:val="sr-Cyrl-RS"/>
        </w:rPr>
        <w:t xml:space="preserve"> </w:t>
      </w:r>
      <w:r w:rsidRPr="00C93CB1">
        <w:rPr>
          <w:highlight w:val="yellow"/>
          <w:lang w:val="sr-Cyrl-RS"/>
        </w:rPr>
        <w:t>језику/цима ако желите да га користите у правном промету</w:t>
      </w:r>
      <w:r w:rsidR="00C93CB1" w:rsidRPr="00C93CB1">
        <w:rPr>
          <w:highlight w:val="yellow"/>
          <w:lang w:val="sr-Cyrl-RS"/>
        </w:rPr>
        <w:t xml:space="preserve"> </w:t>
      </w:r>
      <w:r w:rsidRPr="00C93CB1">
        <w:rPr>
          <w:highlight w:val="yellow"/>
          <w:lang w:val="sr-Cyrl-RS"/>
        </w:rPr>
        <w:t>и региструјете – /</w:t>
      </w:r>
      <w:r w:rsidRPr="00C93CB1">
        <w:rPr>
          <w:b/>
          <w:highlight w:val="yellow"/>
          <w:lang w:val="sr-Cyrl-RS"/>
        </w:rPr>
        <w:t>није обавезно</w:t>
      </w:r>
      <w:r w:rsidRPr="00C93CB1">
        <w:rPr>
          <w:highlight w:val="yellow"/>
          <w:lang w:val="sr-Cyrl-RS"/>
        </w:rPr>
        <w:t>/</w:t>
      </w:r>
      <w:r w:rsidR="0006540A">
        <w:rPr>
          <w:highlight w:val="yellow"/>
          <w:lang w:val="sr-Cyrl-RS"/>
        </w:rPr>
        <w:t>.</w:t>
      </w:r>
    </w:p>
    <w:p w14:paraId="30E51FC8" w14:textId="69152C42" w:rsidR="0006540A" w:rsidRPr="0006540A" w:rsidRDefault="0006540A" w:rsidP="00AB5503">
      <w:pPr>
        <w:ind w:firstLine="720"/>
        <w:rPr>
          <w:lang w:val="sr-Cyrl-RS"/>
        </w:rPr>
      </w:pPr>
      <w:r w:rsidRPr="0006540A">
        <w:rPr>
          <w:lang w:val="sr-Cyrl-RS"/>
        </w:rPr>
        <w:t xml:space="preserve">Скраћени назив је </w:t>
      </w:r>
      <w:r w:rsidRPr="007D25E8">
        <w:rPr>
          <w:lang w:val="sr-Cyrl-RS"/>
        </w:rPr>
        <w:t>„</w:t>
      </w:r>
      <w:r w:rsidRPr="007D25E8">
        <w:rPr>
          <w:highlight w:val="yellow"/>
          <w:lang w:val="sr-Cyrl-RS"/>
        </w:rPr>
        <w:t>....</w:t>
      </w:r>
      <w:r w:rsidRPr="007D25E8">
        <w:rPr>
          <w:lang w:val="sr-Cyrl-RS"/>
        </w:rPr>
        <w:t>“/</w:t>
      </w:r>
      <w:r w:rsidRPr="007D25E8">
        <w:rPr>
          <w:color w:val="FF0000"/>
          <w:lang w:val="sr-Cyrl-RS"/>
        </w:rPr>
        <w:t xml:space="preserve">унети скраћени назив ако желите да га користите у правном промету и региструјете, на ћирилици; само ако се назив састоји од страних речи, те стране речи се уносе на латиници – </w:t>
      </w:r>
      <w:r w:rsidRPr="007D25E8">
        <w:rPr>
          <w:b/>
          <w:color w:val="FF0000"/>
          <w:lang w:val="sr-Cyrl-RS"/>
        </w:rPr>
        <w:t>није обавезно</w:t>
      </w:r>
      <w:r w:rsidRPr="007D25E8">
        <w:rPr>
          <w:color w:val="FF0000"/>
          <w:lang w:val="sr-Cyrl-RS"/>
        </w:rPr>
        <w:t>/.</w:t>
      </w:r>
    </w:p>
    <w:p w14:paraId="5D62BE28" w14:textId="77777777" w:rsidR="0006540A" w:rsidRDefault="0006540A" w:rsidP="0006540A">
      <w:pPr>
        <w:rPr>
          <w:lang w:val="sr-Cyrl-RS"/>
        </w:rPr>
      </w:pPr>
    </w:p>
    <w:p w14:paraId="6100F653" w14:textId="5263E55B" w:rsidR="0006540A" w:rsidRPr="0006540A" w:rsidRDefault="0006540A" w:rsidP="0006540A">
      <w:pPr>
        <w:jc w:val="center"/>
        <w:rPr>
          <w:b/>
          <w:lang w:val="sr-Cyrl-RS"/>
        </w:rPr>
      </w:pPr>
      <w:r w:rsidRPr="0006540A">
        <w:rPr>
          <w:b/>
          <w:lang w:val="sr-Cyrl-RS"/>
        </w:rPr>
        <w:t>Члан 3.</w:t>
      </w:r>
    </w:p>
    <w:p w14:paraId="63A88ACE" w14:textId="6FF2608A" w:rsidR="0006540A" w:rsidRPr="0006540A" w:rsidRDefault="0006540A" w:rsidP="00AB5503">
      <w:pPr>
        <w:ind w:firstLine="720"/>
        <w:rPr>
          <w:lang w:val="sr-Cyrl-RS"/>
        </w:rPr>
      </w:pPr>
      <w:r w:rsidRPr="0006540A">
        <w:rPr>
          <w:lang w:val="sr-Cyrl-RS"/>
        </w:rPr>
        <w:t xml:space="preserve">Седиште Фондације је у </w:t>
      </w:r>
      <w:r w:rsidRPr="0006540A">
        <w:rPr>
          <w:highlight w:val="yellow"/>
          <w:lang w:val="sr-Cyrl-RS"/>
        </w:rPr>
        <w:t>/навести место седишта које мора бити у Републици Србији, а адреса седишта се обавезно наводи у пријави оснивања/.</w:t>
      </w:r>
    </w:p>
    <w:p w14:paraId="6CD5C54C" w14:textId="77777777" w:rsidR="0006540A" w:rsidRDefault="0006540A" w:rsidP="0006540A">
      <w:pPr>
        <w:rPr>
          <w:lang w:val="sr-Cyrl-RS"/>
        </w:rPr>
      </w:pPr>
    </w:p>
    <w:p w14:paraId="53E1DAC0" w14:textId="406E91A2" w:rsidR="0006540A" w:rsidRPr="0006540A" w:rsidRDefault="0006540A" w:rsidP="0006540A">
      <w:pPr>
        <w:jc w:val="center"/>
        <w:rPr>
          <w:b/>
          <w:lang w:val="sr-Cyrl-RS"/>
        </w:rPr>
      </w:pPr>
      <w:r w:rsidRPr="0006540A">
        <w:rPr>
          <w:b/>
          <w:lang w:val="sr-Cyrl-RS"/>
        </w:rPr>
        <w:t>Облик и садржај печата и знака</w:t>
      </w:r>
    </w:p>
    <w:p w14:paraId="61B2972D" w14:textId="2EF0BABB" w:rsidR="000471C0" w:rsidRPr="00BE41BA" w:rsidRDefault="0006540A" w:rsidP="000471C0">
      <w:pPr>
        <w:jc w:val="center"/>
        <w:rPr>
          <w:color w:val="FF0000"/>
          <w:sz w:val="20"/>
          <w:szCs w:val="20"/>
          <w:lang w:val="sr-Cyrl-RS"/>
        </w:rPr>
      </w:pPr>
      <w:r w:rsidRPr="00BE41BA">
        <w:rPr>
          <w:color w:val="FF0000"/>
          <w:sz w:val="20"/>
          <w:szCs w:val="20"/>
          <w:lang w:val="sr-Cyrl-RS"/>
        </w:rPr>
        <w:t>/</w:t>
      </w:r>
      <w:r w:rsidRPr="00BE41BA">
        <w:rPr>
          <w:b/>
          <w:color w:val="FF0000"/>
          <w:sz w:val="20"/>
          <w:szCs w:val="20"/>
          <w:lang w:val="sr-Cyrl-RS"/>
        </w:rPr>
        <w:t>напомена</w:t>
      </w:r>
      <w:r w:rsidRPr="00BE41BA">
        <w:rPr>
          <w:color w:val="FF0000"/>
          <w:sz w:val="20"/>
          <w:szCs w:val="20"/>
          <w:lang w:val="sr-Cyrl-RS"/>
        </w:rPr>
        <w:t xml:space="preserve">: облик и садржај печата </w:t>
      </w:r>
      <w:r w:rsidR="008F066E" w:rsidRPr="00BE41BA">
        <w:rPr>
          <w:color w:val="FF0000"/>
          <w:sz w:val="20"/>
          <w:szCs w:val="20"/>
          <w:lang w:val="sr-Cyrl-RS"/>
        </w:rPr>
        <w:t>нису</w:t>
      </w:r>
      <w:r w:rsidRPr="00BE41BA">
        <w:rPr>
          <w:color w:val="FF0000"/>
          <w:sz w:val="20"/>
          <w:szCs w:val="20"/>
          <w:lang w:val="sr-Cyrl-RS"/>
        </w:rPr>
        <w:t xml:space="preserve"> обавезни елементи статута</w:t>
      </w:r>
      <w:r w:rsidR="008F066E" w:rsidRPr="00BE41BA">
        <w:rPr>
          <w:color w:val="FF0000"/>
          <w:sz w:val="20"/>
          <w:szCs w:val="20"/>
          <w:lang w:val="sr-Cyrl-RS"/>
        </w:rPr>
        <w:t xml:space="preserve"> (члан 4)</w:t>
      </w:r>
      <w:r w:rsidRPr="00BE41BA">
        <w:rPr>
          <w:color w:val="FF0000"/>
          <w:sz w:val="20"/>
          <w:szCs w:val="20"/>
          <w:lang w:val="sr-Cyrl-RS"/>
        </w:rPr>
        <w:t>; облик и садржај знака су обавезни елементи статута само ако фондација има знак</w:t>
      </w:r>
      <w:r w:rsidR="008F066E" w:rsidRPr="00BE41BA">
        <w:rPr>
          <w:color w:val="FF0000"/>
          <w:sz w:val="20"/>
          <w:szCs w:val="20"/>
          <w:lang w:val="sr-Cyrl-RS"/>
        </w:rPr>
        <w:t xml:space="preserve"> (члан 5)</w:t>
      </w:r>
      <w:r w:rsidRPr="00BE41BA">
        <w:rPr>
          <w:color w:val="FF0000"/>
          <w:sz w:val="20"/>
          <w:szCs w:val="20"/>
          <w:lang w:val="sr-Cyrl-RS"/>
        </w:rPr>
        <w:t>/</w:t>
      </w:r>
    </w:p>
    <w:p w14:paraId="6574484E" w14:textId="67667C11" w:rsidR="0006540A" w:rsidRPr="000471C0" w:rsidRDefault="0006540A" w:rsidP="000471C0">
      <w:pPr>
        <w:jc w:val="center"/>
        <w:rPr>
          <w:b/>
          <w:lang w:val="sr-Cyrl-RS"/>
        </w:rPr>
      </w:pPr>
      <w:r w:rsidRPr="000471C0">
        <w:rPr>
          <w:b/>
          <w:lang w:val="sr-Cyrl-RS"/>
        </w:rPr>
        <w:t>Члан 4.</w:t>
      </w:r>
    </w:p>
    <w:p w14:paraId="51192906" w14:textId="7A64E263" w:rsidR="0006540A" w:rsidRPr="0006540A" w:rsidRDefault="0006540A" w:rsidP="00AB5503">
      <w:pPr>
        <w:ind w:firstLine="720"/>
        <w:rPr>
          <w:lang w:val="sr-Cyrl-RS"/>
        </w:rPr>
      </w:pPr>
      <w:r w:rsidRPr="0006540A">
        <w:rPr>
          <w:lang w:val="sr-Cyrl-RS"/>
        </w:rPr>
        <w:t>Фондација има печат /</w:t>
      </w:r>
      <w:r w:rsidRPr="000471C0">
        <w:rPr>
          <w:highlight w:val="yellow"/>
          <w:lang w:val="sr-Cyrl-RS"/>
        </w:rPr>
        <w:t>одредити облик</w:t>
      </w:r>
      <w:r w:rsidRPr="0006540A">
        <w:rPr>
          <w:lang w:val="sr-Cyrl-RS"/>
        </w:rPr>
        <w:t>/ облика на</w:t>
      </w:r>
      <w:r>
        <w:rPr>
          <w:lang w:val="sr-Cyrl-RS"/>
        </w:rPr>
        <w:t xml:space="preserve"> </w:t>
      </w:r>
      <w:r w:rsidRPr="0006540A">
        <w:rPr>
          <w:lang w:val="sr-Cyrl-RS"/>
        </w:rPr>
        <w:t xml:space="preserve">којем је исписано: </w:t>
      </w:r>
      <w:r w:rsidRPr="00BE41BA">
        <w:rPr>
          <w:color w:val="FF0000"/>
          <w:sz w:val="20"/>
          <w:szCs w:val="20"/>
          <w:lang w:val="sr-Cyrl-RS"/>
        </w:rPr>
        <w:t>/</w:t>
      </w:r>
      <w:r w:rsidRPr="00BE41BA">
        <w:rPr>
          <w:b/>
          <w:color w:val="FF0000"/>
          <w:sz w:val="20"/>
          <w:szCs w:val="20"/>
          <w:lang w:val="sr-Cyrl-RS"/>
        </w:rPr>
        <w:t>напомена</w:t>
      </w:r>
      <w:r w:rsidRPr="00BE41BA">
        <w:rPr>
          <w:color w:val="FF0000"/>
          <w:sz w:val="20"/>
          <w:szCs w:val="20"/>
          <w:lang w:val="sr-Cyrl-RS"/>
        </w:rPr>
        <w:t xml:space="preserve">: </w:t>
      </w:r>
      <w:r w:rsidR="008F066E" w:rsidRPr="00BE41BA">
        <w:rPr>
          <w:color w:val="FF0000"/>
          <w:sz w:val="20"/>
          <w:szCs w:val="20"/>
          <w:lang w:val="sr-Cyrl-RS"/>
        </w:rPr>
        <w:t xml:space="preserve">уколико Фондација има печат, на њему </w:t>
      </w:r>
      <w:r w:rsidRPr="00BE41BA">
        <w:rPr>
          <w:color w:val="FF0000"/>
          <w:sz w:val="20"/>
          <w:szCs w:val="20"/>
          <w:lang w:val="sr-Cyrl-RS"/>
        </w:rPr>
        <w:t>обавезно мора бити уписан назив фондације и место седишта, а остали елементи, укључујући и знак на печату су по избору/.</w:t>
      </w:r>
    </w:p>
    <w:p w14:paraId="16862FC9" w14:textId="77777777" w:rsidR="000471C0" w:rsidRDefault="000471C0" w:rsidP="000471C0">
      <w:pPr>
        <w:jc w:val="center"/>
        <w:rPr>
          <w:lang w:val="sr-Cyrl-RS"/>
        </w:rPr>
      </w:pPr>
    </w:p>
    <w:p w14:paraId="4D479FA0" w14:textId="1B5E94FB" w:rsidR="0006540A" w:rsidRPr="000471C0" w:rsidRDefault="0006540A" w:rsidP="000471C0">
      <w:pPr>
        <w:jc w:val="center"/>
        <w:rPr>
          <w:b/>
          <w:lang w:val="sr-Cyrl-RS"/>
        </w:rPr>
      </w:pPr>
      <w:r w:rsidRPr="000471C0">
        <w:rPr>
          <w:b/>
          <w:lang w:val="sr-Cyrl-RS"/>
        </w:rPr>
        <w:t>Члан 5.</w:t>
      </w:r>
    </w:p>
    <w:p w14:paraId="1BD706AD" w14:textId="32CE0249" w:rsidR="0006540A" w:rsidRPr="00BE41BA" w:rsidRDefault="0006540A" w:rsidP="000471C0">
      <w:pPr>
        <w:jc w:val="center"/>
        <w:rPr>
          <w:color w:val="FF0000"/>
          <w:sz w:val="20"/>
          <w:szCs w:val="20"/>
          <w:lang w:val="sr-Cyrl-RS"/>
        </w:rPr>
      </w:pPr>
      <w:r w:rsidRPr="00BE41BA">
        <w:rPr>
          <w:color w:val="FF0000"/>
          <w:sz w:val="20"/>
          <w:szCs w:val="20"/>
          <w:lang w:val="sr-Cyrl-RS"/>
        </w:rPr>
        <w:t>/</w:t>
      </w:r>
      <w:r w:rsidRPr="00BE41BA">
        <w:rPr>
          <w:b/>
          <w:color w:val="FF0000"/>
          <w:sz w:val="20"/>
          <w:szCs w:val="20"/>
          <w:lang w:val="sr-Cyrl-RS"/>
        </w:rPr>
        <w:t>напомена</w:t>
      </w:r>
      <w:r w:rsidRPr="00BE41BA">
        <w:rPr>
          <w:color w:val="FF0000"/>
          <w:sz w:val="20"/>
          <w:szCs w:val="20"/>
          <w:lang w:val="sr-Cyrl-RS"/>
        </w:rPr>
        <w:t>: само ако фондација има знак; водити</w:t>
      </w:r>
      <w:r w:rsidR="000471C0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color w:val="FF0000"/>
          <w:sz w:val="20"/>
          <w:szCs w:val="20"/>
          <w:lang w:val="sr-Cyrl-RS"/>
        </w:rPr>
        <w:t>рачуна о наслову поглавља/</w:t>
      </w:r>
    </w:p>
    <w:p w14:paraId="491A7836" w14:textId="6B09FEDE" w:rsidR="0006540A" w:rsidRPr="0006540A" w:rsidRDefault="0006540A" w:rsidP="00AB5503">
      <w:pPr>
        <w:ind w:firstLine="720"/>
        <w:rPr>
          <w:lang w:val="sr-Cyrl-RS"/>
        </w:rPr>
      </w:pPr>
      <w:r w:rsidRPr="0006540A">
        <w:rPr>
          <w:lang w:val="sr-Cyrl-RS"/>
        </w:rPr>
        <w:t>Фондација има знак: /</w:t>
      </w:r>
      <w:r w:rsidRPr="000471C0">
        <w:rPr>
          <w:highlight w:val="yellow"/>
          <w:lang w:val="sr-Cyrl-RS"/>
        </w:rPr>
        <w:t>унети знак нпр. може бити отиснут</w:t>
      </w:r>
      <w:r w:rsidR="000471C0" w:rsidRPr="000471C0">
        <w:rPr>
          <w:highlight w:val="yellow"/>
          <w:lang w:val="sr-Cyrl-RS"/>
        </w:rPr>
        <w:t xml:space="preserve"> </w:t>
      </w:r>
      <w:r w:rsidRPr="000471C0">
        <w:rPr>
          <w:highlight w:val="yellow"/>
          <w:lang w:val="sr-Cyrl-RS"/>
        </w:rPr>
        <w:t>– одштампан или описан односно на други начин одређен</w:t>
      </w:r>
      <w:r w:rsidRPr="0006540A">
        <w:rPr>
          <w:lang w:val="sr-Cyrl-RS"/>
        </w:rPr>
        <w:t>/</w:t>
      </w:r>
      <w:r w:rsidR="00A24C6E">
        <w:rPr>
          <w:lang w:val="sr-Cyrl-RS"/>
        </w:rPr>
        <w:t>.</w:t>
      </w:r>
    </w:p>
    <w:p w14:paraId="33323257" w14:textId="77777777" w:rsidR="000471C0" w:rsidRDefault="000471C0" w:rsidP="0006540A">
      <w:pPr>
        <w:rPr>
          <w:lang w:val="sr-Cyrl-RS"/>
        </w:rPr>
      </w:pPr>
    </w:p>
    <w:p w14:paraId="1782955F" w14:textId="39815F4F" w:rsidR="0006540A" w:rsidRPr="000471C0" w:rsidRDefault="0006540A" w:rsidP="000471C0">
      <w:pPr>
        <w:jc w:val="center"/>
        <w:rPr>
          <w:b/>
          <w:lang w:val="sr-Cyrl-RS"/>
        </w:rPr>
      </w:pPr>
      <w:r w:rsidRPr="000471C0">
        <w:rPr>
          <w:b/>
          <w:lang w:val="sr-Cyrl-RS"/>
        </w:rPr>
        <w:t>Циљеви и делатност</w:t>
      </w:r>
    </w:p>
    <w:p w14:paraId="290446FD" w14:textId="287BB31C" w:rsidR="000471C0" w:rsidRPr="00BE41BA" w:rsidRDefault="0006540A" w:rsidP="00A24C6E">
      <w:pPr>
        <w:jc w:val="center"/>
        <w:rPr>
          <w:color w:val="FF0000"/>
          <w:sz w:val="20"/>
          <w:szCs w:val="20"/>
          <w:lang w:val="sr-Cyrl-RS"/>
        </w:rPr>
      </w:pPr>
      <w:r w:rsidRPr="00BE41BA">
        <w:rPr>
          <w:color w:val="FF0000"/>
          <w:sz w:val="20"/>
          <w:szCs w:val="20"/>
          <w:lang w:val="sr-Cyrl-RS"/>
        </w:rPr>
        <w:t>/</w:t>
      </w:r>
      <w:r w:rsidRPr="00BE41BA">
        <w:rPr>
          <w:b/>
          <w:color w:val="FF0000"/>
          <w:sz w:val="20"/>
          <w:szCs w:val="20"/>
          <w:lang w:val="sr-Cyrl-RS"/>
        </w:rPr>
        <w:t>напомена</w:t>
      </w:r>
      <w:r w:rsidRPr="00BE41BA">
        <w:rPr>
          <w:color w:val="FF0000"/>
          <w:sz w:val="20"/>
          <w:szCs w:val="20"/>
          <w:lang w:val="sr-Cyrl-RS"/>
        </w:rPr>
        <w:t xml:space="preserve">: </w:t>
      </w:r>
      <w:r w:rsidRPr="00BE41BA">
        <w:rPr>
          <w:b/>
          <w:color w:val="FF0000"/>
          <w:sz w:val="20"/>
          <w:szCs w:val="20"/>
          <w:lang w:val="sr-Cyrl-RS"/>
        </w:rPr>
        <w:t>циљеви морају бити идентични циљевима</w:t>
      </w:r>
      <w:r w:rsidR="000471C0" w:rsidRPr="00BE41BA">
        <w:rPr>
          <w:b/>
          <w:color w:val="FF0000"/>
          <w:sz w:val="20"/>
          <w:szCs w:val="20"/>
          <w:lang w:val="sr-Cyrl-RS"/>
        </w:rPr>
        <w:t xml:space="preserve"> </w:t>
      </w:r>
      <w:r w:rsidRPr="00BE41BA">
        <w:rPr>
          <w:b/>
          <w:color w:val="FF0000"/>
          <w:sz w:val="20"/>
          <w:szCs w:val="20"/>
          <w:lang w:val="sr-Cyrl-RS"/>
        </w:rPr>
        <w:t>утврђеним оснивачким актом</w:t>
      </w:r>
      <w:r w:rsidRPr="00BE41BA">
        <w:rPr>
          <w:color w:val="FF0000"/>
          <w:sz w:val="20"/>
          <w:szCs w:val="20"/>
          <w:lang w:val="sr-Cyrl-RS"/>
        </w:rPr>
        <w:t>.</w:t>
      </w:r>
      <w:r w:rsidR="000471C0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b/>
          <w:color w:val="FF0000"/>
          <w:sz w:val="20"/>
          <w:szCs w:val="20"/>
          <w:u w:val="single"/>
          <w:lang w:val="sr-Cyrl-RS"/>
        </w:rPr>
        <w:t>Наведено у члановима 6. и 7. служи искључиво као</w:t>
      </w:r>
      <w:r w:rsidR="000471C0" w:rsidRPr="00BE41BA">
        <w:rPr>
          <w:b/>
          <w:color w:val="FF0000"/>
          <w:sz w:val="20"/>
          <w:szCs w:val="20"/>
          <w:u w:val="single"/>
          <w:lang w:val="sr-Cyrl-RS"/>
        </w:rPr>
        <w:t xml:space="preserve"> </w:t>
      </w:r>
      <w:r w:rsidRPr="00BE41BA">
        <w:rPr>
          <w:b/>
          <w:color w:val="FF0000"/>
          <w:sz w:val="20"/>
          <w:szCs w:val="20"/>
          <w:u w:val="single"/>
          <w:lang w:val="sr-Cyrl-RS"/>
        </w:rPr>
        <w:t>пример</w:t>
      </w:r>
      <w:r w:rsidRPr="00BE41BA">
        <w:rPr>
          <w:color w:val="FF0000"/>
          <w:sz w:val="20"/>
          <w:szCs w:val="20"/>
          <w:u w:val="single"/>
          <w:lang w:val="sr-Cyrl-RS"/>
        </w:rPr>
        <w:t xml:space="preserve"> </w:t>
      </w:r>
      <w:r w:rsidRPr="00BE41BA">
        <w:rPr>
          <w:color w:val="FF0000"/>
          <w:sz w:val="20"/>
          <w:szCs w:val="20"/>
          <w:lang w:val="sr-Cyrl-RS"/>
        </w:rPr>
        <w:t>циљева и делатности/</w:t>
      </w:r>
    </w:p>
    <w:p w14:paraId="18339052" w14:textId="34E3FA40" w:rsidR="0006540A" w:rsidRPr="000471C0" w:rsidRDefault="0006540A" w:rsidP="000471C0">
      <w:pPr>
        <w:jc w:val="center"/>
        <w:rPr>
          <w:b/>
          <w:lang w:val="sr-Cyrl-RS"/>
        </w:rPr>
      </w:pPr>
      <w:r w:rsidRPr="000471C0">
        <w:rPr>
          <w:b/>
          <w:lang w:val="sr-Cyrl-RS"/>
        </w:rPr>
        <w:t>Члан 6.</w:t>
      </w:r>
    </w:p>
    <w:p w14:paraId="2DC73EC1" w14:textId="0A001E89" w:rsidR="00656D6A" w:rsidRPr="00656D6A" w:rsidRDefault="0006540A" w:rsidP="00AB5503">
      <w:pPr>
        <w:ind w:firstLine="720"/>
        <w:rPr>
          <w:lang w:val="sr-Cyrl-RS"/>
        </w:rPr>
      </w:pPr>
      <w:r w:rsidRPr="0006540A">
        <w:rPr>
          <w:lang w:val="sr-Cyrl-RS"/>
        </w:rPr>
        <w:t>Циљеви Фондације су да допринесе конципирању и</w:t>
      </w:r>
      <w:r w:rsidR="000471C0">
        <w:rPr>
          <w:lang w:val="sr-Cyrl-RS"/>
        </w:rPr>
        <w:t xml:space="preserve"> </w:t>
      </w:r>
      <w:r w:rsidRPr="0006540A">
        <w:rPr>
          <w:lang w:val="sr-Cyrl-RS"/>
        </w:rPr>
        <w:t>практичној имплементацији система образовања из области</w:t>
      </w:r>
      <w:r w:rsidR="000471C0">
        <w:rPr>
          <w:lang w:val="sr-Cyrl-RS"/>
        </w:rPr>
        <w:t xml:space="preserve"> </w:t>
      </w:r>
      <w:r w:rsidRPr="0006540A">
        <w:rPr>
          <w:lang w:val="sr-Cyrl-RS"/>
        </w:rPr>
        <w:t>савремених финансијских тржишта и њима сродних тржишта</w:t>
      </w:r>
      <w:r w:rsidR="000471C0">
        <w:rPr>
          <w:lang w:val="sr-Cyrl-RS"/>
        </w:rPr>
        <w:t xml:space="preserve"> </w:t>
      </w:r>
      <w:r w:rsidRPr="0006540A">
        <w:rPr>
          <w:lang w:val="sr-Cyrl-RS"/>
        </w:rPr>
        <w:t>некретнина и хипотекарних тржишта, који ће моћи да задовоље</w:t>
      </w:r>
      <w:r w:rsidR="000471C0">
        <w:rPr>
          <w:lang w:val="sr-Cyrl-RS"/>
        </w:rPr>
        <w:t xml:space="preserve"> </w:t>
      </w:r>
      <w:r w:rsidRPr="0006540A">
        <w:rPr>
          <w:lang w:val="sr-Cyrl-RS"/>
        </w:rPr>
        <w:t>разноврсне друштвене, привредне и индивидуалне потребе</w:t>
      </w:r>
      <w:r w:rsidR="000471C0">
        <w:rPr>
          <w:lang w:val="sr-Cyrl-RS"/>
        </w:rPr>
        <w:t xml:space="preserve"> </w:t>
      </w:r>
      <w:r w:rsidRPr="0006540A">
        <w:rPr>
          <w:lang w:val="sr-Cyrl-RS"/>
        </w:rPr>
        <w:t>Републике Србије и других земаља југоисточне Европе,</w:t>
      </w:r>
      <w:r w:rsidR="000471C0">
        <w:rPr>
          <w:lang w:val="sr-Cyrl-RS"/>
        </w:rPr>
        <w:t xml:space="preserve"> </w:t>
      </w:r>
      <w:r w:rsidRPr="0006540A">
        <w:rPr>
          <w:lang w:val="sr-Cyrl-RS"/>
        </w:rPr>
        <w:t>као и промовисање и популаризација питања везаних за</w:t>
      </w:r>
      <w:r w:rsidR="000471C0">
        <w:rPr>
          <w:lang w:val="sr-Cyrl-RS"/>
        </w:rPr>
        <w:t xml:space="preserve"> </w:t>
      </w:r>
      <w:r w:rsidRPr="0006540A">
        <w:rPr>
          <w:lang w:val="sr-Cyrl-RS"/>
        </w:rPr>
        <w:t>функционисање финансијских тржишта и информисање стручне,</w:t>
      </w:r>
      <w:r w:rsidR="000471C0">
        <w:rPr>
          <w:lang w:val="sr-Cyrl-RS"/>
        </w:rPr>
        <w:t xml:space="preserve"> </w:t>
      </w:r>
      <w:r w:rsidRPr="0006540A">
        <w:rPr>
          <w:lang w:val="sr-Cyrl-RS"/>
        </w:rPr>
        <w:t>али и шире јавности о најновијим достигнућима у области</w:t>
      </w:r>
      <w:r w:rsidR="00656D6A">
        <w:rPr>
          <w:lang w:val="sr-Cyrl-RS"/>
        </w:rPr>
        <w:t xml:space="preserve"> </w:t>
      </w:r>
      <w:r w:rsidR="00656D6A" w:rsidRPr="00656D6A">
        <w:rPr>
          <w:lang w:val="sr-Cyrl-RS"/>
        </w:rPr>
        <w:t>финансијских и сродних тржишта, те допринос развоју теоријских</w:t>
      </w:r>
      <w:r w:rsidR="00656D6A">
        <w:rPr>
          <w:lang w:val="sr-Cyrl-RS"/>
        </w:rPr>
        <w:t xml:space="preserve"> </w:t>
      </w:r>
      <w:r w:rsidR="00656D6A" w:rsidRPr="00656D6A">
        <w:rPr>
          <w:lang w:val="sr-Cyrl-RS"/>
        </w:rPr>
        <w:t>и практичних знања из области финансијских и сродних тржишта</w:t>
      </w:r>
      <w:r w:rsidR="00656D6A">
        <w:rPr>
          <w:lang w:val="sr-Cyrl-RS"/>
        </w:rPr>
        <w:t xml:space="preserve"> </w:t>
      </w:r>
      <w:r w:rsidR="00656D6A" w:rsidRPr="00656D6A">
        <w:rPr>
          <w:lang w:val="sr-Cyrl-RS"/>
        </w:rPr>
        <w:t>уопште, као и знања специфично везаних за тржишта Србије</w:t>
      </w:r>
      <w:r w:rsidR="00656D6A">
        <w:rPr>
          <w:lang w:val="sr-Cyrl-RS"/>
        </w:rPr>
        <w:t xml:space="preserve"> </w:t>
      </w:r>
      <w:r w:rsidR="00656D6A" w:rsidRPr="00656D6A">
        <w:rPr>
          <w:lang w:val="sr-Cyrl-RS"/>
        </w:rPr>
        <w:t>и земаља југоисточне Европе, као и допринос развоју</w:t>
      </w:r>
      <w:r w:rsidR="00656D6A">
        <w:rPr>
          <w:lang w:val="sr-Cyrl-RS"/>
        </w:rPr>
        <w:t xml:space="preserve"> </w:t>
      </w:r>
      <w:r w:rsidR="00656D6A" w:rsidRPr="00656D6A">
        <w:rPr>
          <w:lang w:val="sr-Cyrl-RS"/>
        </w:rPr>
        <w:t>врхунске технологије применљиве у области финансијских и</w:t>
      </w:r>
      <w:r w:rsidR="00656D6A">
        <w:rPr>
          <w:lang w:val="sr-Cyrl-RS"/>
        </w:rPr>
        <w:t xml:space="preserve"> </w:t>
      </w:r>
      <w:r w:rsidR="00656D6A" w:rsidRPr="00656D6A">
        <w:rPr>
          <w:lang w:val="sr-Cyrl-RS"/>
        </w:rPr>
        <w:t>сродних тржишта у региону.</w:t>
      </w:r>
    </w:p>
    <w:p w14:paraId="509D9DDE" w14:textId="77777777" w:rsidR="00656D6A" w:rsidRDefault="00656D6A" w:rsidP="00656D6A">
      <w:pPr>
        <w:jc w:val="center"/>
        <w:rPr>
          <w:b/>
          <w:lang w:val="sr-Cyrl-RS"/>
        </w:rPr>
      </w:pPr>
    </w:p>
    <w:p w14:paraId="4FBF3F5D" w14:textId="33E0C2CA" w:rsidR="00656D6A" w:rsidRPr="00656D6A" w:rsidRDefault="00656D6A" w:rsidP="00656D6A">
      <w:pPr>
        <w:jc w:val="center"/>
        <w:rPr>
          <w:b/>
          <w:lang w:val="sr-Cyrl-RS"/>
        </w:rPr>
      </w:pPr>
      <w:r w:rsidRPr="00656D6A">
        <w:rPr>
          <w:b/>
          <w:lang w:val="sr-Cyrl-RS"/>
        </w:rPr>
        <w:t>Члан 7.</w:t>
      </w:r>
    </w:p>
    <w:p w14:paraId="3EF0D5D2" w14:textId="367EA731" w:rsidR="00656D6A" w:rsidRPr="00656D6A" w:rsidRDefault="00656D6A" w:rsidP="00AB5503">
      <w:pPr>
        <w:ind w:firstLine="360"/>
        <w:rPr>
          <w:lang w:val="sr-Cyrl-RS"/>
        </w:rPr>
      </w:pPr>
      <w:r w:rsidRPr="00656D6A">
        <w:rPr>
          <w:lang w:val="sr-Cyrl-RS"/>
        </w:rPr>
        <w:lastRenderedPageBreak/>
        <w:t>Циљеве из члана 6. Фондација остварује кроз различите</w:t>
      </w:r>
      <w:r>
        <w:rPr>
          <w:lang w:val="sr-Cyrl-RS"/>
        </w:rPr>
        <w:t xml:space="preserve"> </w:t>
      </w:r>
      <w:r w:rsidRPr="00656D6A">
        <w:rPr>
          <w:lang w:val="sr-Cyrl-RS"/>
        </w:rPr>
        <w:t>активности, а нарочито:</w:t>
      </w:r>
    </w:p>
    <w:p w14:paraId="2C3EF781" w14:textId="6B69D34E" w:rsidR="00656D6A" w:rsidRPr="00656D6A" w:rsidRDefault="00656D6A" w:rsidP="00656D6A">
      <w:pPr>
        <w:pStyle w:val="ListParagraph"/>
        <w:numPr>
          <w:ilvl w:val="0"/>
          <w:numId w:val="2"/>
        </w:numPr>
        <w:rPr>
          <w:lang w:val="sr-Cyrl-RS"/>
        </w:rPr>
      </w:pPr>
      <w:r w:rsidRPr="00656D6A">
        <w:rPr>
          <w:lang w:val="sr-Cyrl-RS"/>
        </w:rPr>
        <w:t>Прикупљањем, анализом и објављивањем светских искустава о стању и потребама за стручњацима из области савремених финансија;</w:t>
      </w:r>
    </w:p>
    <w:p w14:paraId="3D6F51CE" w14:textId="5B817482" w:rsidR="00656D6A" w:rsidRPr="00656D6A" w:rsidRDefault="00656D6A" w:rsidP="00656D6A">
      <w:pPr>
        <w:pStyle w:val="ListParagraph"/>
        <w:numPr>
          <w:ilvl w:val="0"/>
          <w:numId w:val="2"/>
        </w:numPr>
        <w:rPr>
          <w:lang w:val="sr-Cyrl-RS"/>
        </w:rPr>
      </w:pPr>
      <w:r w:rsidRPr="00656D6A">
        <w:rPr>
          <w:lang w:val="sr-Cyrl-RS"/>
        </w:rPr>
        <w:t>Идентификовањем и подршком у оспособљавању, усавршавању и ангажовању домаћих стручњака с потенцијалом да постану носиоци развоја и промена у систему образовања из области савремених финансијских и сродних тржишта;</w:t>
      </w:r>
    </w:p>
    <w:p w14:paraId="0BB0848F" w14:textId="4859BFA3" w:rsidR="00656D6A" w:rsidRPr="00656D6A" w:rsidRDefault="00656D6A" w:rsidP="00656D6A">
      <w:pPr>
        <w:pStyle w:val="ListParagraph"/>
        <w:numPr>
          <w:ilvl w:val="0"/>
          <w:numId w:val="2"/>
        </w:numPr>
        <w:rPr>
          <w:lang w:val="sr-Cyrl-RS"/>
        </w:rPr>
      </w:pPr>
      <w:r w:rsidRPr="00656D6A">
        <w:rPr>
          <w:lang w:val="sr-Cyrl-RS"/>
        </w:rPr>
        <w:t>Истраживањима и разменом знања, као и учешћем у развоју и примени нових технологија у области финансијских и хипотекарних тржишта;</w:t>
      </w:r>
    </w:p>
    <w:p w14:paraId="0C0944A3" w14:textId="2DCA59E3" w:rsidR="00656D6A" w:rsidRPr="00656D6A" w:rsidRDefault="00656D6A" w:rsidP="00656D6A">
      <w:pPr>
        <w:pStyle w:val="ListParagraph"/>
        <w:numPr>
          <w:ilvl w:val="0"/>
          <w:numId w:val="2"/>
        </w:numPr>
        <w:rPr>
          <w:lang w:val="sr-Cyrl-RS"/>
        </w:rPr>
      </w:pPr>
      <w:r w:rsidRPr="00656D6A">
        <w:rPr>
          <w:lang w:val="sr-Cyrl-RS"/>
        </w:rPr>
        <w:t>Организовањем стручних скупова, саветовања, семинара и других облика едукације у области савремених финансија;</w:t>
      </w:r>
    </w:p>
    <w:p w14:paraId="3FEBC3D1" w14:textId="0A7F7934" w:rsidR="00656D6A" w:rsidRPr="00656D6A" w:rsidRDefault="00656D6A" w:rsidP="00656D6A">
      <w:pPr>
        <w:pStyle w:val="ListParagraph"/>
        <w:numPr>
          <w:ilvl w:val="0"/>
          <w:numId w:val="1"/>
        </w:numPr>
        <w:rPr>
          <w:lang w:val="sr-Cyrl-RS"/>
        </w:rPr>
      </w:pPr>
      <w:r w:rsidRPr="00656D6A">
        <w:rPr>
          <w:lang w:val="sr-Cyrl-RS"/>
        </w:rPr>
        <w:t>5.Објављивањем штампаних и електронских материјала, као и аудио и визуелних записа који су везани за област финансијских и сродних тржишта, у циљу упознавања стручне и шире јавности са током и резултатима деловања Фондације;</w:t>
      </w:r>
    </w:p>
    <w:p w14:paraId="7910B9BD" w14:textId="276438E9" w:rsidR="00656D6A" w:rsidRPr="00656D6A" w:rsidRDefault="00656D6A" w:rsidP="00656D6A">
      <w:pPr>
        <w:pStyle w:val="ListParagraph"/>
        <w:numPr>
          <w:ilvl w:val="0"/>
          <w:numId w:val="2"/>
        </w:numPr>
        <w:rPr>
          <w:lang w:val="sr-Cyrl-RS"/>
        </w:rPr>
      </w:pPr>
      <w:r w:rsidRPr="00656D6A">
        <w:rPr>
          <w:lang w:val="sr-Cyrl-RS"/>
        </w:rPr>
        <w:t>Успостављањем и ширењем контаката и сарадње са домаћим и страним стручњацима и институцијама које се баве сродном проблематиком у циљу повећања стручних ресурса, неопходних за утемељење свеобухватног система образовања из финансијских и сродних тржишта;</w:t>
      </w:r>
    </w:p>
    <w:p w14:paraId="58571AC8" w14:textId="2E6F21D4" w:rsidR="00656D6A" w:rsidRPr="00656D6A" w:rsidRDefault="00656D6A" w:rsidP="00656D6A">
      <w:pPr>
        <w:pStyle w:val="ListParagraph"/>
        <w:numPr>
          <w:ilvl w:val="0"/>
          <w:numId w:val="2"/>
        </w:numPr>
        <w:rPr>
          <w:lang w:val="sr-Cyrl-RS"/>
        </w:rPr>
      </w:pPr>
      <w:r w:rsidRPr="00656D6A">
        <w:rPr>
          <w:lang w:val="sr-Cyrl-RS"/>
        </w:rPr>
        <w:t>Иницијативама надлежним органима и институцијама за трансформацију система финансијског образовања у циљу праћења светских и европских трендова у тој области и</w:t>
      </w:r>
    </w:p>
    <w:p w14:paraId="10549C73" w14:textId="4DAD7F3B" w:rsidR="0006540A" w:rsidRDefault="00656D6A" w:rsidP="00656D6A">
      <w:pPr>
        <w:pStyle w:val="ListParagraph"/>
        <w:numPr>
          <w:ilvl w:val="0"/>
          <w:numId w:val="2"/>
        </w:numPr>
        <w:rPr>
          <w:lang w:val="sr-Cyrl-RS"/>
        </w:rPr>
      </w:pPr>
      <w:r w:rsidRPr="00656D6A">
        <w:rPr>
          <w:lang w:val="sr-Cyrl-RS"/>
        </w:rPr>
        <w:t>Сарадњом са државним и приватним институцијама, као и међународним организацијама и организацијама из региона југоисточне Европе у активностима усмереним на развој финансијског и сродних тржишта у Србији и земљама региона.</w:t>
      </w:r>
    </w:p>
    <w:p w14:paraId="0170478E" w14:textId="77777777" w:rsidR="00AB5503" w:rsidRDefault="00AB5503" w:rsidP="007A23BA">
      <w:pPr>
        <w:rPr>
          <w:lang w:val="sr-Cyrl-RS"/>
        </w:rPr>
      </w:pPr>
    </w:p>
    <w:p w14:paraId="27B6142C" w14:textId="72BAC04D" w:rsidR="007A23BA" w:rsidRPr="00AB5503" w:rsidRDefault="007A23BA" w:rsidP="00AB5503">
      <w:pPr>
        <w:jc w:val="center"/>
        <w:rPr>
          <w:b/>
          <w:lang w:val="sr-Cyrl-RS"/>
        </w:rPr>
      </w:pPr>
      <w:r w:rsidRPr="00AB5503">
        <w:rPr>
          <w:b/>
          <w:lang w:val="sr-Cyrl-RS"/>
        </w:rPr>
        <w:t>Органи фондације</w:t>
      </w:r>
    </w:p>
    <w:p w14:paraId="02B4890A" w14:textId="72C144C5" w:rsidR="00AB5503" w:rsidRPr="00BE41BA" w:rsidRDefault="007A23BA" w:rsidP="00BE41BA">
      <w:pPr>
        <w:jc w:val="center"/>
        <w:rPr>
          <w:b/>
          <w:lang w:val="sr-Cyrl-RS"/>
        </w:rPr>
      </w:pPr>
      <w:r w:rsidRPr="00AB5503">
        <w:rPr>
          <w:b/>
          <w:lang w:val="sr-Cyrl-RS"/>
        </w:rPr>
        <w:t>Члан 8.</w:t>
      </w:r>
    </w:p>
    <w:p w14:paraId="54BBBCBC" w14:textId="77777777" w:rsidR="00AB5503" w:rsidRDefault="007A23BA" w:rsidP="00AB5503">
      <w:pPr>
        <w:ind w:firstLine="720"/>
        <w:rPr>
          <w:lang w:val="sr-Cyrl-RS"/>
        </w:rPr>
      </w:pPr>
      <w:r w:rsidRPr="007A23BA">
        <w:rPr>
          <w:lang w:val="sr-Cyrl-RS"/>
        </w:rPr>
        <w:t>Органи Фондације су управни одбор</w:t>
      </w:r>
      <w:r w:rsidR="00AB5503">
        <w:rPr>
          <w:lang w:val="sr-Cyrl-RS"/>
        </w:rPr>
        <w:t>,</w:t>
      </w:r>
      <w:r w:rsidRPr="007A23BA">
        <w:rPr>
          <w:lang w:val="sr-Cyrl-RS"/>
        </w:rPr>
        <w:t xml:space="preserve"> управитељ и на</w:t>
      </w:r>
      <w:r w:rsidR="00AB5503">
        <w:rPr>
          <w:lang w:val="sr-Cyrl-RS"/>
        </w:rPr>
        <w:t>дз</w:t>
      </w:r>
      <w:r w:rsidRPr="007A23BA">
        <w:rPr>
          <w:lang w:val="sr-Cyrl-RS"/>
        </w:rPr>
        <w:t>орни одбор.</w:t>
      </w:r>
      <w:r w:rsidR="00AB5503">
        <w:rPr>
          <w:lang w:val="sr-Cyrl-RS"/>
        </w:rPr>
        <w:t xml:space="preserve"> </w:t>
      </w:r>
    </w:p>
    <w:p w14:paraId="72E45344" w14:textId="3D6487D5" w:rsidR="007A23BA" w:rsidRPr="00BE41BA" w:rsidRDefault="007A23BA" w:rsidP="00AB5503">
      <w:pPr>
        <w:ind w:firstLine="720"/>
        <w:rPr>
          <w:color w:val="FF0000"/>
          <w:sz w:val="20"/>
          <w:szCs w:val="20"/>
          <w:lang w:val="sr-Cyrl-RS"/>
        </w:rPr>
      </w:pPr>
      <w:r w:rsidRPr="00BE41BA">
        <w:rPr>
          <w:color w:val="FF0000"/>
          <w:sz w:val="20"/>
          <w:szCs w:val="20"/>
          <w:lang w:val="sr-Cyrl-RS"/>
        </w:rPr>
        <w:t>/</w:t>
      </w:r>
      <w:r w:rsidRPr="00BE41BA">
        <w:rPr>
          <w:b/>
          <w:color w:val="FF0000"/>
          <w:sz w:val="20"/>
          <w:szCs w:val="20"/>
          <w:lang w:val="sr-Cyrl-RS"/>
        </w:rPr>
        <w:t>напомена</w:t>
      </w:r>
      <w:r w:rsidRPr="00BE41BA">
        <w:rPr>
          <w:color w:val="FF0000"/>
          <w:sz w:val="20"/>
          <w:szCs w:val="20"/>
          <w:lang w:val="sr-Cyrl-RS"/>
        </w:rPr>
        <w:t>: обавезни органи фондације су само</w:t>
      </w:r>
      <w:r w:rsidR="00AB5503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b/>
          <w:color w:val="FF0000"/>
          <w:sz w:val="20"/>
          <w:szCs w:val="20"/>
          <w:lang w:val="sr-Cyrl-RS"/>
        </w:rPr>
        <w:t>управни одбор и управитељ</w:t>
      </w:r>
      <w:r w:rsidRPr="00BE41BA">
        <w:rPr>
          <w:color w:val="FF0000"/>
          <w:sz w:val="20"/>
          <w:szCs w:val="20"/>
          <w:lang w:val="sr-Cyrl-RS"/>
        </w:rPr>
        <w:t>. Статутом се може утврдити</w:t>
      </w:r>
      <w:r w:rsidR="00AB5503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color w:val="FF0000"/>
          <w:sz w:val="20"/>
          <w:szCs w:val="20"/>
          <w:lang w:val="sr-Cyrl-RS"/>
        </w:rPr>
        <w:t>да фондација има и друге органе, нпр. на</w:t>
      </w:r>
      <w:r w:rsidR="00AB5503" w:rsidRPr="00BE41BA">
        <w:rPr>
          <w:color w:val="FF0000"/>
          <w:sz w:val="20"/>
          <w:szCs w:val="20"/>
          <w:lang w:val="sr-Cyrl-RS"/>
        </w:rPr>
        <w:t>дз</w:t>
      </w:r>
      <w:r w:rsidRPr="00BE41BA">
        <w:rPr>
          <w:color w:val="FF0000"/>
          <w:sz w:val="20"/>
          <w:szCs w:val="20"/>
          <w:lang w:val="sr-Cyrl-RS"/>
        </w:rPr>
        <w:t>орни одбор,</w:t>
      </w:r>
      <w:r w:rsidR="00AB5503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color w:val="FF0000"/>
          <w:sz w:val="20"/>
          <w:szCs w:val="20"/>
          <w:lang w:val="sr-Cyrl-RS"/>
        </w:rPr>
        <w:t>програмски савет и др. У том случају, статутом треба</w:t>
      </w:r>
      <w:r w:rsidR="00AB5503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color w:val="FF0000"/>
          <w:sz w:val="20"/>
          <w:szCs w:val="20"/>
          <w:lang w:val="sr-Cyrl-RS"/>
        </w:rPr>
        <w:t>регулисати начин именовања и опозива чланова тих органа,</w:t>
      </w:r>
      <w:r w:rsidR="00AB5503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color w:val="FF0000"/>
          <w:sz w:val="20"/>
          <w:szCs w:val="20"/>
          <w:lang w:val="sr-Cyrl-RS"/>
        </w:rPr>
        <w:t>трајање мандата и начин одлучивања и њихове надлежности.</w:t>
      </w:r>
      <w:r w:rsidR="00AB5503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color w:val="FF0000"/>
          <w:sz w:val="20"/>
          <w:szCs w:val="20"/>
          <w:lang w:val="sr-Cyrl-RS"/>
        </w:rPr>
        <w:t>Овај модел садржи и на</w:t>
      </w:r>
      <w:r w:rsidR="00AB5503" w:rsidRPr="00BE41BA">
        <w:rPr>
          <w:color w:val="FF0000"/>
          <w:sz w:val="20"/>
          <w:szCs w:val="20"/>
          <w:lang w:val="sr-Cyrl-RS"/>
        </w:rPr>
        <w:t>дз</w:t>
      </w:r>
      <w:r w:rsidRPr="00BE41BA">
        <w:rPr>
          <w:color w:val="FF0000"/>
          <w:sz w:val="20"/>
          <w:szCs w:val="20"/>
          <w:lang w:val="sr-Cyrl-RS"/>
        </w:rPr>
        <w:t>орни одбор као орган који се</w:t>
      </w:r>
      <w:r w:rsidR="00AB5503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color w:val="FF0000"/>
          <w:sz w:val="20"/>
          <w:szCs w:val="20"/>
          <w:lang w:val="sr-Cyrl-RS"/>
        </w:rPr>
        <w:t>најчешће појављује у фондацијама, али није обавезан/</w:t>
      </w:r>
    </w:p>
    <w:p w14:paraId="1753B083" w14:textId="7A6136B7" w:rsidR="007A23BA" w:rsidRPr="00BE41BA" w:rsidRDefault="007A23BA" w:rsidP="00AB5503">
      <w:pPr>
        <w:ind w:firstLine="720"/>
        <w:rPr>
          <w:color w:val="FF0000"/>
          <w:sz w:val="20"/>
          <w:szCs w:val="20"/>
          <w:lang w:val="sr-Cyrl-RS"/>
        </w:rPr>
      </w:pPr>
      <w:r w:rsidRPr="00BE41BA">
        <w:rPr>
          <w:color w:val="FF0000"/>
          <w:sz w:val="20"/>
          <w:szCs w:val="20"/>
          <w:lang w:val="sr-Cyrl-RS"/>
        </w:rPr>
        <w:t>/</w:t>
      </w:r>
      <w:r w:rsidRPr="00BE41BA">
        <w:rPr>
          <w:b/>
          <w:color w:val="FF0000"/>
          <w:sz w:val="20"/>
          <w:szCs w:val="20"/>
          <w:lang w:val="sr-Cyrl-RS"/>
        </w:rPr>
        <w:t>напомена</w:t>
      </w:r>
      <w:r w:rsidRPr="00BE41BA">
        <w:rPr>
          <w:color w:val="FF0000"/>
          <w:sz w:val="20"/>
          <w:szCs w:val="20"/>
          <w:lang w:val="sr-Cyrl-RS"/>
        </w:rPr>
        <w:t>: уместо назива “управни одбор“ и</w:t>
      </w:r>
      <w:r w:rsidR="00AB5503" w:rsidRPr="00BE41BA">
        <w:rPr>
          <w:color w:val="FF0000"/>
          <w:sz w:val="20"/>
          <w:szCs w:val="20"/>
          <w:lang w:val="sr-Cyrl-RS"/>
        </w:rPr>
        <w:t xml:space="preserve"> </w:t>
      </w:r>
      <w:r w:rsidRPr="00BE41BA">
        <w:rPr>
          <w:color w:val="FF0000"/>
          <w:sz w:val="20"/>
          <w:szCs w:val="20"/>
          <w:lang w:val="sr-Cyrl-RS"/>
        </w:rPr>
        <w:t>„управитељ“ могу се користити други називи/</w:t>
      </w:r>
    </w:p>
    <w:p w14:paraId="1CF97415" w14:textId="77777777" w:rsidR="00AB5503" w:rsidRPr="00AB5503" w:rsidRDefault="00AB5503" w:rsidP="007A23BA">
      <w:pPr>
        <w:rPr>
          <w:b/>
          <w:lang w:val="sr-Cyrl-RS"/>
        </w:rPr>
      </w:pPr>
    </w:p>
    <w:p w14:paraId="00A76178" w14:textId="1AADEA12" w:rsidR="007A23BA" w:rsidRPr="00AB5503" w:rsidRDefault="007A23BA" w:rsidP="00AB5503">
      <w:pPr>
        <w:jc w:val="center"/>
        <w:rPr>
          <w:b/>
          <w:lang w:val="sr-Cyrl-RS"/>
        </w:rPr>
      </w:pPr>
      <w:r w:rsidRPr="00AB5503">
        <w:rPr>
          <w:b/>
          <w:lang w:val="sr-Cyrl-RS"/>
        </w:rPr>
        <w:t>Управни одбор</w:t>
      </w:r>
    </w:p>
    <w:p w14:paraId="3052DDD6" w14:textId="77777777" w:rsidR="007A23BA" w:rsidRPr="00AB5503" w:rsidRDefault="007A23BA" w:rsidP="00AB5503">
      <w:pPr>
        <w:jc w:val="center"/>
        <w:rPr>
          <w:b/>
          <w:lang w:val="sr-Cyrl-RS"/>
        </w:rPr>
      </w:pPr>
      <w:r w:rsidRPr="00AB5503">
        <w:rPr>
          <w:b/>
          <w:lang w:val="sr-Cyrl-RS"/>
        </w:rPr>
        <w:t>Члан 9.</w:t>
      </w:r>
    </w:p>
    <w:p w14:paraId="761518C8" w14:textId="77777777" w:rsidR="007A23BA" w:rsidRPr="007A23BA" w:rsidRDefault="007A23BA" w:rsidP="00992E72">
      <w:pPr>
        <w:ind w:firstLine="720"/>
        <w:rPr>
          <w:lang w:val="sr-Cyrl-RS"/>
        </w:rPr>
      </w:pPr>
      <w:r w:rsidRPr="007A23BA">
        <w:rPr>
          <w:lang w:val="sr-Cyrl-RS"/>
        </w:rPr>
        <w:t>Управни одбор управља Фондацијом.</w:t>
      </w:r>
    </w:p>
    <w:p w14:paraId="297FC768" w14:textId="4255BA77" w:rsidR="007A23BA" w:rsidRPr="00CF23E8" w:rsidRDefault="007A23BA" w:rsidP="00992E72">
      <w:pPr>
        <w:ind w:firstLine="720"/>
        <w:rPr>
          <w:color w:val="FF0000"/>
          <w:lang w:val="sr-Cyrl-RS"/>
        </w:rPr>
      </w:pPr>
      <w:r w:rsidRPr="007A23BA">
        <w:rPr>
          <w:lang w:val="sr-Cyrl-RS"/>
        </w:rPr>
        <w:lastRenderedPageBreak/>
        <w:t>Управни одбор има /</w:t>
      </w:r>
      <w:r w:rsidRPr="00BE41BA">
        <w:rPr>
          <w:highlight w:val="yellow"/>
          <w:lang w:val="sr-Cyrl-RS"/>
        </w:rPr>
        <w:t>унети број чланова/ члана</w:t>
      </w:r>
      <w:r w:rsidRPr="007A23BA">
        <w:rPr>
          <w:lang w:val="sr-Cyrl-RS"/>
        </w:rPr>
        <w:t>.</w:t>
      </w:r>
      <w:r w:rsidR="00992E72">
        <w:rPr>
          <w:lang w:val="sr-Cyrl-RS"/>
        </w:rPr>
        <w:t xml:space="preserve"> </w:t>
      </w:r>
      <w:r w:rsidRPr="00BE41BA">
        <w:rPr>
          <w:sz w:val="20"/>
          <w:szCs w:val="20"/>
          <w:lang w:val="sr-Cyrl-RS"/>
        </w:rPr>
        <w:t>/</w:t>
      </w:r>
      <w:r w:rsidRPr="00CF23E8">
        <w:rPr>
          <w:b/>
          <w:color w:val="FF0000"/>
          <w:sz w:val="20"/>
          <w:szCs w:val="20"/>
          <w:lang w:val="sr-Cyrl-RS"/>
        </w:rPr>
        <w:t>напомена</w:t>
      </w:r>
      <w:r w:rsidRPr="00CF23E8">
        <w:rPr>
          <w:color w:val="FF0000"/>
          <w:sz w:val="20"/>
          <w:szCs w:val="20"/>
          <w:lang w:val="sr-Cyrl-RS"/>
        </w:rPr>
        <w:t>: законом је прописан минимални број</w:t>
      </w:r>
      <w:r w:rsidR="00992E72" w:rsidRPr="00CF23E8">
        <w:rPr>
          <w:color w:val="FF0000"/>
          <w:sz w:val="20"/>
          <w:szCs w:val="20"/>
          <w:lang w:val="sr-Cyrl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чланова управног одбора (3), а статутом се може утврдити</w:t>
      </w:r>
      <w:r w:rsidR="00992E72" w:rsidRPr="00CF23E8">
        <w:rPr>
          <w:color w:val="FF0000"/>
          <w:sz w:val="20"/>
          <w:szCs w:val="20"/>
          <w:lang w:val="sr-Cyrl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већи број; оснивач фондације може бити члан управног одбора/</w:t>
      </w:r>
    </w:p>
    <w:p w14:paraId="702A9B7F" w14:textId="77777777" w:rsidR="00CF23E8" w:rsidRDefault="00CF23E8" w:rsidP="007A23BA">
      <w:pPr>
        <w:rPr>
          <w:lang w:val="sr-Cyrl-RS"/>
        </w:rPr>
      </w:pPr>
    </w:p>
    <w:p w14:paraId="2611B41A" w14:textId="2D56A5FD" w:rsidR="007A23BA" w:rsidRPr="00CF23E8" w:rsidRDefault="007A23BA" w:rsidP="00CF23E8">
      <w:pPr>
        <w:jc w:val="center"/>
        <w:rPr>
          <w:b/>
          <w:lang w:val="sr-Cyrl-RS"/>
        </w:rPr>
      </w:pPr>
      <w:r w:rsidRPr="00CF23E8">
        <w:rPr>
          <w:b/>
          <w:lang w:val="sr-Cyrl-RS"/>
        </w:rPr>
        <w:t>Члан 10.</w:t>
      </w:r>
    </w:p>
    <w:p w14:paraId="103722B0" w14:textId="77777777" w:rsidR="007A23BA" w:rsidRPr="007A23BA" w:rsidRDefault="007A23BA" w:rsidP="00CF23E8">
      <w:pPr>
        <w:ind w:firstLine="720"/>
        <w:rPr>
          <w:lang w:val="sr-Cyrl-RS"/>
        </w:rPr>
      </w:pPr>
      <w:r w:rsidRPr="007A23BA">
        <w:rPr>
          <w:lang w:val="sr-Cyrl-RS"/>
        </w:rPr>
        <w:t>Надлежности управног одбора:</w:t>
      </w:r>
    </w:p>
    <w:p w14:paraId="219A7268" w14:textId="591A140A" w:rsidR="007A23BA" w:rsidRPr="00E22A4E" w:rsidRDefault="007A23BA" w:rsidP="00CF23E8">
      <w:pPr>
        <w:pStyle w:val="ListParagraph"/>
        <w:numPr>
          <w:ilvl w:val="0"/>
          <w:numId w:val="4"/>
        </w:numPr>
        <w:rPr>
          <w:sz w:val="20"/>
          <w:szCs w:val="20"/>
          <w:lang w:val="sr-Cyrl-RS"/>
        </w:rPr>
      </w:pPr>
      <w:r w:rsidRPr="00E22A4E">
        <w:rPr>
          <w:lang w:val="sr-Cyrl-RS"/>
        </w:rPr>
        <w:t>Именује и разрешава дужности управитеља</w:t>
      </w:r>
      <w:r w:rsidR="00CF23E8" w:rsidRPr="00E22A4E">
        <w:rPr>
          <w:lang w:val="sr-Latn-RS"/>
        </w:rPr>
        <w:t xml:space="preserve"> </w:t>
      </w:r>
      <w:r w:rsidRPr="00E22A4E">
        <w:rPr>
          <w:color w:val="FF0000"/>
          <w:sz w:val="20"/>
          <w:szCs w:val="20"/>
          <w:lang w:val="sr-Cyrl-RS"/>
        </w:rPr>
        <w:t>/напомена: оснивачким актом се може утврдити да то</w:t>
      </w:r>
      <w:r w:rsidR="00CF23E8" w:rsidRPr="00E22A4E">
        <w:rPr>
          <w:color w:val="FF0000"/>
          <w:sz w:val="20"/>
          <w:szCs w:val="20"/>
          <w:lang w:val="sr-Latn-RS"/>
        </w:rPr>
        <w:t xml:space="preserve"> </w:t>
      </w:r>
      <w:r w:rsidRPr="00E22A4E">
        <w:rPr>
          <w:color w:val="FF0000"/>
          <w:sz w:val="20"/>
          <w:szCs w:val="20"/>
          <w:lang w:val="sr-Cyrl-RS"/>
        </w:rPr>
        <w:t>ради оснивач, у ком случају се ова тачка не уноси у статут/</w:t>
      </w:r>
      <w:r w:rsidRPr="00E22A4E">
        <w:rPr>
          <w:sz w:val="20"/>
          <w:szCs w:val="20"/>
          <w:lang w:val="sr-Cyrl-RS"/>
        </w:rPr>
        <w:t>;</w:t>
      </w:r>
    </w:p>
    <w:p w14:paraId="7EF75EF3" w14:textId="070B8D4D" w:rsidR="007A23BA" w:rsidRPr="00CF23E8" w:rsidRDefault="007A23BA" w:rsidP="00CF23E8">
      <w:pPr>
        <w:pStyle w:val="ListParagraph"/>
        <w:numPr>
          <w:ilvl w:val="0"/>
          <w:numId w:val="4"/>
        </w:numPr>
        <w:rPr>
          <w:lang w:val="sr-Cyrl-RS"/>
        </w:rPr>
      </w:pPr>
      <w:r w:rsidRPr="00CF23E8">
        <w:rPr>
          <w:lang w:val="sr-Cyrl-RS"/>
        </w:rPr>
        <w:t>Доноси статут и друге опште акте Фондације и</w:t>
      </w:r>
      <w:r w:rsidR="00CF23E8" w:rsidRPr="00CF23E8">
        <w:rPr>
          <w:lang w:val="sr-Latn-RS"/>
        </w:rPr>
        <w:t xml:space="preserve"> </w:t>
      </w:r>
      <w:r w:rsidRPr="00CF23E8">
        <w:rPr>
          <w:lang w:val="sr-Cyrl-RS"/>
        </w:rPr>
        <w:t xml:space="preserve">њихове измене </w:t>
      </w:r>
      <w:r w:rsidRPr="00CF23E8">
        <w:rPr>
          <w:color w:val="FF0000"/>
          <w:sz w:val="20"/>
          <w:szCs w:val="20"/>
          <w:lang w:val="sr-Cyrl-RS"/>
        </w:rPr>
        <w:t>/напомена:статут доноси и његове измене</w:t>
      </w:r>
      <w:r w:rsidR="00CF23E8" w:rsidRPr="00CF23E8">
        <w:rPr>
          <w:color w:val="FF0000"/>
          <w:sz w:val="20"/>
          <w:szCs w:val="20"/>
          <w:lang w:val="sr-Latn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врши, само ако оснивачким актом није утврђено да је то у</w:t>
      </w:r>
      <w:r w:rsidR="00CF23E8" w:rsidRPr="00CF23E8">
        <w:rPr>
          <w:color w:val="FF0000"/>
          <w:sz w:val="20"/>
          <w:szCs w:val="20"/>
          <w:lang w:val="sr-Latn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надлежности оснивача; ко доноси друге опште акте се слободно</w:t>
      </w:r>
      <w:r w:rsidR="00CF23E8" w:rsidRPr="00CF23E8">
        <w:rPr>
          <w:color w:val="FF0000"/>
          <w:sz w:val="20"/>
          <w:szCs w:val="20"/>
          <w:lang w:val="sr-Latn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уређује статутом/</w:t>
      </w:r>
      <w:r w:rsidRPr="00CF23E8">
        <w:rPr>
          <w:lang w:val="sr-Cyrl-RS"/>
        </w:rPr>
        <w:t>;</w:t>
      </w:r>
    </w:p>
    <w:p w14:paraId="73028384" w14:textId="61E296D0" w:rsidR="007A23BA" w:rsidRPr="00CF23E8" w:rsidRDefault="007A23BA" w:rsidP="00CF23E8">
      <w:pPr>
        <w:pStyle w:val="ListParagraph"/>
        <w:numPr>
          <w:ilvl w:val="0"/>
          <w:numId w:val="4"/>
        </w:numPr>
        <w:rPr>
          <w:lang w:val="sr-Cyrl-RS"/>
        </w:rPr>
      </w:pPr>
      <w:r w:rsidRPr="00CF23E8">
        <w:rPr>
          <w:lang w:val="sr-Cyrl-RS"/>
        </w:rPr>
        <w:t>Доноси финансијски план и завршни рачун;</w:t>
      </w:r>
    </w:p>
    <w:p w14:paraId="427C46E1" w14:textId="760C5571" w:rsidR="007A23BA" w:rsidRPr="00CF23E8" w:rsidRDefault="007A23BA" w:rsidP="00CF23E8">
      <w:pPr>
        <w:pStyle w:val="ListParagraph"/>
        <w:numPr>
          <w:ilvl w:val="0"/>
          <w:numId w:val="4"/>
        </w:numPr>
        <w:rPr>
          <w:lang w:val="sr-Cyrl-RS"/>
        </w:rPr>
      </w:pPr>
      <w:r w:rsidRPr="00CF23E8">
        <w:rPr>
          <w:lang w:val="sr-Cyrl-RS"/>
        </w:rPr>
        <w:t>Одлучује о начину коришћења имовине Фондације;</w:t>
      </w:r>
    </w:p>
    <w:p w14:paraId="34B7FD2E" w14:textId="4AD80B9D" w:rsidR="007A23BA" w:rsidRPr="00CF23E8" w:rsidRDefault="007A23BA" w:rsidP="00CF23E8">
      <w:pPr>
        <w:pStyle w:val="ListParagraph"/>
        <w:numPr>
          <w:ilvl w:val="0"/>
          <w:numId w:val="4"/>
        </w:numPr>
        <w:rPr>
          <w:lang w:val="sr-Cyrl-RS"/>
        </w:rPr>
      </w:pPr>
      <w:r w:rsidRPr="00CF23E8">
        <w:rPr>
          <w:lang w:val="sr-Cyrl-RS"/>
        </w:rPr>
        <w:t>Стара се о јавности рада;</w:t>
      </w:r>
    </w:p>
    <w:p w14:paraId="193EAAE8" w14:textId="77777777" w:rsidR="00CF23E8" w:rsidRDefault="007A23BA" w:rsidP="00CF23E8">
      <w:pPr>
        <w:pStyle w:val="ListParagraph"/>
        <w:numPr>
          <w:ilvl w:val="0"/>
          <w:numId w:val="4"/>
        </w:numPr>
        <w:rPr>
          <w:lang w:val="sr-Cyrl-RS"/>
        </w:rPr>
      </w:pPr>
      <w:r w:rsidRPr="00CF23E8">
        <w:rPr>
          <w:lang w:val="sr-Cyrl-RS"/>
        </w:rPr>
        <w:t>Доноси пословник о свом раду;</w:t>
      </w:r>
    </w:p>
    <w:p w14:paraId="0933E405" w14:textId="7AD35A5D" w:rsidR="007A23BA" w:rsidRPr="00CF23E8" w:rsidRDefault="007A23BA" w:rsidP="00CF23E8">
      <w:pPr>
        <w:pStyle w:val="ListParagraph"/>
        <w:numPr>
          <w:ilvl w:val="0"/>
          <w:numId w:val="4"/>
        </w:numPr>
        <w:rPr>
          <w:lang w:val="sr-Cyrl-RS"/>
        </w:rPr>
      </w:pPr>
      <w:r w:rsidRPr="00CF23E8">
        <w:rPr>
          <w:lang w:val="sr-Cyrl-RS"/>
        </w:rPr>
        <w:t xml:space="preserve">Одлучује о приступању Фондацији физичких и/или правних лица, у својству суоснивача </w:t>
      </w:r>
      <w:r w:rsidRPr="00CF23E8">
        <w:rPr>
          <w:color w:val="FF0000"/>
          <w:sz w:val="20"/>
          <w:szCs w:val="20"/>
          <w:lang w:val="sr-Cyrl-RS"/>
        </w:rPr>
        <w:t>/напомена: ако</w:t>
      </w:r>
      <w:r w:rsidR="00CF23E8" w:rsidRPr="00CF23E8">
        <w:rPr>
          <w:color w:val="FF0000"/>
          <w:sz w:val="20"/>
          <w:szCs w:val="20"/>
          <w:lang w:val="sr-Latn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оснивачким актом није искључена могућност приступања и</w:t>
      </w:r>
      <w:r w:rsidR="00CF23E8" w:rsidRPr="00CF23E8">
        <w:rPr>
          <w:color w:val="FF0000"/>
          <w:sz w:val="20"/>
          <w:szCs w:val="20"/>
          <w:lang w:val="sr-Latn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ако статутом није утврђено да је то у надлежности оснивача/</w:t>
      </w:r>
      <w:r w:rsidRPr="00CF23E8">
        <w:rPr>
          <w:lang w:val="sr-Cyrl-RS"/>
        </w:rPr>
        <w:t>;</w:t>
      </w:r>
    </w:p>
    <w:p w14:paraId="7591370C" w14:textId="77777777" w:rsidR="00E22A4E" w:rsidRDefault="007A23BA" w:rsidP="00E22A4E">
      <w:pPr>
        <w:pStyle w:val="ListParagraph"/>
        <w:numPr>
          <w:ilvl w:val="0"/>
          <w:numId w:val="4"/>
        </w:numPr>
        <w:rPr>
          <w:lang w:val="sr-Cyrl-RS"/>
        </w:rPr>
      </w:pPr>
      <w:r w:rsidRPr="00CF23E8">
        <w:rPr>
          <w:lang w:val="sr-Cyrl-RS"/>
        </w:rPr>
        <w:t>Одлучује о промени назива, седишта и знака</w:t>
      </w:r>
      <w:r w:rsidR="00CF23E8" w:rsidRPr="00CF23E8">
        <w:rPr>
          <w:lang w:val="sr-Latn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/напомена: ако оснивачким актом или статутом није</w:t>
      </w:r>
      <w:r w:rsidR="00CF23E8" w:rsidRPr="00CF23E8">
        <w:rPr>
          <w:color w:val="FF0000"/>
          <w:sz w:val="20"/>
          <w:szCs w:val="20"/>
          <w:lang w:val="sr-Latn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утврђено да одлуке о овим променама или неке од њих, нпр.</w:t>
      </w:r>
      <w:r w:rsidR="00CF23E8" w:rsidRPr="00CF23E8">
        <w:rPr>
          <w:color w:val="FF0000"/>
          <w:sz w:val="20"/>
          <w:szCs w:val="20"/>
          <w:lang w:val="sr-Latn-RS"/>
        </w:rPr>
        <w:t xml:space="preserve"> </w:t>
      </w:r>
      <w:r w:rsidRPr="00CF23E8">
        <w:rPr>
          <w:color w:val="FF0000"/>
          <w:sz w:val="20"/>
          <w:szCs w:val="20"/>
          <w:lang w:val="sr-Cyrl-RS"/>
        </w:rPr>
        <w:t>промена назива, доноси оснивач/</w:t>
      </w:r>
      <w:r w:rsidRPr="00CF23E8">
        <w:rPr>
          <w:lang w:val="sr-Cyrl-RS"/>
        </w:rPr>
        <w:t>;</w:t>
      </w:r>
    </w:p>
    <w:p w14:paraId="2E49CC77" w14:textId="77777777" w:rsidR="00E22A4E" w:rsidRDefault="00E22A4E" w:rsidP="00E22A4E">
      <w:pPr>
        <w:pStyle w:val="ListParagraph"/>
        <w:numPr>
          <w:ilvl w:val="0"/>
          <w:numId w:val="4"/>
        </w:numPr>
        <w:rPr>
          <w:lang w:val="sr-Cyrl-RS"/>
        </w:rPr>
      </w:pPr>
      <w:r w:rsidRPr="00E22A4E">
        <w:rPr>
          <w:lang w:val="sr-Cyrl-RS"/>
        </w:rPr>
        <w:t xml:space="preserve">Одлучује о промени циљева </w:t>
      </w:r>
      <w:r w:rsidRPr="00E22A4E">
        <w:rPr>
          <w:color w:val="FF0000"/>
          <w:sz w:val="20"/>
          <w:szCs w:val="20"/>
          <w:lang w:val="sr-Cyrl-RS"/>
        </w:rPr>
        <w:t>/напомена:</w:t>
      </w:r>
      <w:r>
        <w:rPr>
          <w:color w:val="FF0000"/>
          <w:sz w:val="20"/>
          <w:szCs w:val="20"/>
          <w:lang w:val="sr-Latn-RS"/>
        </w:rPr>
        <w:t xml:space="preserve"> </w:t>
      </w:r>
      <w:r w:rsidRPr="00E22A4E">
        <w:rPr>
          <w:color w:val="FF0000"/>
          <w:sz w:val="20"/>
          <w:szCs w:val="20"/>
          <w:lang w:val="sr-Cyrl-RS"/>
        </w:rPr>
        <w:t>само ако</w:t>
      </w:r>
      <w:r w:rsidRPr="00E22A4E">
        <w:rPr>
          <w:color w:val="FF0000"/>
          <w:sz w:val="20"/>
          <w:szCs w:val="20"/>
          <w:lang w:val="sr-Latn-RS"/>
        </w:rPr>
        <w:t xml:space="preserve"> </w:t>
      </w:r>
      <w:r w:rsidRPr="00E22A4E">
        <w:rPr>
          <w:color w:val="FF0000"/>
          <w:sz w:val="20"/>
          <w:szCs w:val="20"/>
          <w:lang w:val="sr-Cyrl-RS"/>
        </w:rPr>
        <w:t>је тако предвиђено оснивачким актом/</w:t>
      </w:r>
      <w:r w:rsidRPr="00E22A4E">
        <w:rPr>
          <w:lang w:val="sr-Cyrl-RS"/>
        </w:rPr>
        <w:t>;</w:t>
      </w:r>
    </w:p>
    <w:p w14:paraId="51ADCB7A" w14:textId="77777777" w:rsidR="00E22A4E" w:rsidRDefault="00E22A4E" w:rsidP="00E22A4E">
      <w:pPr>
        <w:pStyle w:val="ListParagraph"/>
        <w:numPr>
          <w:ilvl w:val="0"/>
          <w:numId w:val="4"/>
        </w:numPr>
        <w:rPr>
          <w:lang w:val="sr-Cyrl-RS"/>
        </w:rPr>
      </w:pPr>
      <w:r w:rsidRPr="00E22A4E">
        <w:rPr>
          <w:lang w:val="sr-Cyrl-RS"/>
        </w:rPr>
        <w:t xml:space="preserve">Одлучује о статусним променама </w:t>
      </w:r>
      <w:r w:rsidRPr="00E22A4E">
        <w:rPr>
          <w:color w:val="FF0000"/>
          <w:sz w:val="20"/>
          <w:szCs w:val="20"/>
          <w:lang w:val="sr-Cyrl-RS"/>
        </w:rPr>
        <w:t>/напомена:</w:t>
      </w:r>
      <w:r w:rsidRPr="00E22A4E">
        <w:rPr>
          <w:color w:val="FF0000"/>
          <w:sz w:val="20"/>
          <w:szCs w:val="20"/>
          <w:lang w:val="sr-Latn-RS"/>
        </w:rPr>
        <w:t xml:space="preserve"> </w:t>
      </w:r>
      <w:r w:rsidRPr="00E22A4E">
        <w:rPr>
          <w:color w:val="FF0000"/>
          <w:sz w:val="20"/>
          <w:szCs w:val="20"/>
          <w:lang w:val="sr-Cyrl-RS"/>
        </w:rPr>
        <w:t>само ако је тако предвиђено оснивачким актом/</w:t>
      </w:r>
      <w:r w:rsidRPr="00E22A4E">
        <w:rPr>
          <w:lang w:val="sr-Cyrl-RS"/>
        </w:rPr>
        <w:t>;</w:t>
      </w:r>
    </w:p>
    <w:p w14:paraId="05A825D2" w14:textId="77777777" w:rsidR="00C64A02" w:rsidRDefault="00E22A4E" w:rsidP="00C64A02">
      <w:pPr>
        <w:pStyle w:val="ListParagraph"/>
        <w:numPr>
          <w:ilvl w:val="0"/>
          <w:numId w:val="4"/>
        </w:numPr>
        <w:rPr>
          <w:lang w:val="sr-Cyrl-RS"/>
        </w:rPr>
      </w:pPr>
      <w:r w:rsidRPr="00E22A4E">
        <w:rPr>
          <w:lang w:val="sr-Cyrl-RS"/>
        </w:rPr>
        <w:t>Одлучује о престанку Фондације и расподели</w:t>
      </w:r>
      <w:r>
        <w:rPr>
          <w:lang w:val="sr-Latn-RS"/>
        </w:rPr>
        <w:t xml:space="preserve"> </w:t>
      </w:r>
      <w:r w:rsidRPr="00E22A4E">
        <w:rPr>
          <w:lang w:val="sr-Cyrl-RS"/>
        </w:rPr>
        <w:t xml:space="preserve">преостале имовине </w:t>
      </w:r>
      <w:r w:rsidRPr="00E22A4E">
        <w:rPr>
          <w:color w:val="FF0000"/>
          <w:sz w:val="20"/>
          <w:szCs w:val="20"/>
          <w:lang w:val="sr-Cyrl-RS"/>
        </w:rPr>
        <w:t>/напомена: само у случају да</w:t>
      </w:r>
      <w:r w:rsidRPr="00E22A4E">
        <w:rPr>
          <w:color w:val="FF0000"/>
          <w:sz w:val="20"/>
          <w:szCs w:val="20"/>
          <w:lang w:val="sr-Latn-RS"/>
        </w:rPr>
        <w:t xml:space="preserve"> </w:t>
      </w:r>
      <w:r w:rsidRPr="00E22A4E">
        <w:rPr>
          <w:color w:val="FF0000"/>
          <w:sz w:val="20"/>
          <w:szCs w:val="20"/>
          <w:lang w:val="sr-Cyrl-RS"/>
        </w:rPr>
        <w:t>оснивачким актом није предвиђено другачије/</w:t>
      </w:r>
      <w:r w:rsidRPr="00E22A4E">
        <w:rPr>
          <w:lang w:val="sr-Cyrl-RS"/>
        </w:rPr>
        <w:t>;</w:t>
      </w:r>
    </w:p>
    <w:p w14:paraId="72BDC7CC" w14:textId="73FB518C" w:rsidR="00E22A4E" w:rsidRPr="00C64A02" w:rsidRDefault="00E22A4E" w:rsidP="00C64A02">
      <w:pPr>
        <w:pStyle w:val="ListParagraph"/>
        <w:numPr>
          <w:ilvl w:val="0"/>
          <w:numId w:val="4"/>
        </w:numPr>
        <w:rPr>
          <w:lang w:val="sr-Cyrl-RS"/>
        </w:rPr>
      </w:pPr>
      <w:r w:rsidRPr="00C64A02">
        <w:rPr>
          <w:lang w:val="sr-Cyrl-RS"/>
        </w:rPr>
        <w:t>Обавља и друге послове у складу са законом,</w:t>
      </w:r>
      <w:r w:rsidRPr="00C64A02">
        <w:rPr>
          <w:lang w:val="sr-Latn-RS"/>
        </w:rPr>
        <w:t xml:space="preserve"> </w:t>
      </w:r>
      <w:r w:rsidRPr="00C64A02">
        <w:rPr>
          <w:lang w:val="sr-Cyrl-RS"/>
        </w:rPr>
        <w:t>оснивачким актом и статутом.</w:t>
      </w:r>
      <w:r w:rsidR="00C64A02" w:rsidRPr="00C64A02">
        <w:rPr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/напомена: приликом утврђивања надлежности</w:t>
      </w:r>
      <w:r w:rsidR="00C64A02" w:rsidRPr="00C64A02">
        <w:rPr>
          <w:color w:val="FF0000"/>
          <w:sz w:val="20"/>
          <w:szCs w:val="20"/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управног одбора у статуту, обавезно проверити како су</w:t>
      </w:r>
      <w:r w:rsidR="00C64A02" w:rsidRPr="00C64A02">
        <w:rPr>
          <w:color w:val="FF0000"/>
          <w:sz w:val="20"/>
          <w:szCs w:val="20"/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надлежности регулисане оснивачким актом. Поред наведених,</w:t>
      </w:r>
      <w:r w:rsidR="00C64A02" w:rsidRPr="00C64A02">
        <w:rPr>
          <w:color w:val="FF0000"/>
          <w:sz w:val="20"/>
          <w:szCs w:val="20"/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могу се утврдити и друге надлежности/</w:t>
      </w:r>
    </w:p>
    <w:p w14:paraId="54D1ECEB" w14:textId="77777777" w:rsidR="00C64A02" w:rsidRDefault="00C64A02" w:rsidP="00E22A4E">
      <w:pPr>
        <w:ind w:left="360"/>
        <w:rPr>
          <w:lang w:val="sr-Cyrl-RS"/>
        </w:rPr>
      </w:pPr>
    </w:p>
    <w:p w14:paraId="75A6CE9F" w14:textId="60FC944B" w:rsidR="00E22A4E" w:rsidRPr="00C64A02" w:rsidRDefault="00E22A4E" w:rsidP="00C64A02">
      <w:pPr>
        <w:ind w:left="360"/>
        <w:jc w:val="center"/>
        <w:rPr>
          <w:b/>
          <w:lang w:val="sr-Cyrl-RS"/>
        </w:rPr>
      </w:pPr>
      <w:r w:rsidRPr="00C64A02">
        <w:rPr>
          <w:b/>
          <w:lang w:val="sr-Cyrl-RS"/>
        </w:rPr>
        <w:t>Члан 11.</w:t>
      </w:r>
    </w:p>
    <w:p w14:paraId="1B51B129" w14:textId="77777777" w:rsidR="00E22A4E" w:rsidRPr="00C64A02" w:rsidRDefault="00E22A4E" w:rsidP="00C64A02">
      <w:pPr>
        <w:ind w:left="360"/>
        <w:jc w:val="center"/>
        <w:rPr>
          <w:color w:val="FF0000"/>
          <w:sz w:val="20"/>
          <w:szCs w:val="20"/>
          <w:lang w:val="sr-Cyrl-RS"/>
        </w:rPr>
      </w:pPr>
      <w:r w:rsidRPr="00C64A02">
        <w:rPr>
          <w:color w:val="FF0000"/>
          <w:sz w:val="20"/>
          <w:szCs w:val="20"/>
          <w:lang w:val="sr-Cyrl-RS"/>
        </w:rPr>
        <w:t>/напомена: може бити утврђено другачије/</w:t>
      </w:r>
    </w:p>
    <w:p w14:paraId="1021F02F" w14:textId="76163F7A" w:rsidR="00E22A4E" w:rsidRPr="00E22A4E" w:rsidRDefault="00E22A4E" w:rsidP="00C64A02">
      <w:pPr>
        <w:ind w:firstLine="720"/>
        <w:rPr>
          <w:lang w:val="sr-Cyrl-RS"/>
        </w:rPr>
      </w:pPr>
      <w:r w:rsidRPr="00E22A4E">
        <w:rPr>
          <w:lang w:val="sr-Cyrl-RS"/>
        </w:rPr>
        <w:t>Председник управног одбора сазива, утврђује</w:t>
      </w:r>
      <w:r w:rsidR="00C64A02">
        <w:rPr>
          <w:lang w:val="sr-Latn-RS"/>
        </w:rPr>
        <w:t xml:space="preserve"> </w:t>
      </w:r>
      <w:r w:rsidRPr="00E22A4E">
        <w:rPr>
          <w:lang w:val="sr-Cyrl-RS"/>
        </w:rPr>
        <w:t>дневни ред и председава седницама управног одбора.</w:t>
      </w:r>
    </w:p>
    <w:p w14:paraId="4266AE9A" w14:textId="59518747" w:rsidR="00E22A4E" w:rsidRPr="00E22A4E" w:rsidRDefault="00E22A4E" w:rsidP="00C64A02">
      <w:pPr>
        <w:ind w:firstLine="720"/>
        <w:rPr>
          <w:lang w:val="sr-Cyrl-RS"/>
        </w:rPr>
      </w:pPr>
      <w:r w:rsidRPr="00E22A4E">
        <w:rPr>
          <w:lang w:val="sr-Cyrl-RS"/>
        </w:rPr>
        <w:t>У случају спречености председника, заменик</w:t>
      </w:r>
      <w:r w:rsidR="00C64A02">
        <w:rPr>
          <w:lang w:val="sr-Latn-RS"/>
        </w:rPr>
        <w:t xml:space="preserve"> </w:t>
      </w:r>
      <w:r w:rsidRPr="00E22A4E">
        <w:rPr>
          <w:lang w:val="sr-Cyrl-RS"/>
        </w:rPr>
        <w:t>председника или члан управног одбора којег одреди</w:t>
      </w:r>
      <w:r w:rsidR="00C64A02">
        <w:rPr>
          <w:lang w:val="sr-Latn-RS"/>
        </w:rPr>
        <w:t xml:space="preserve"> </w:t>
      </w:r>
      <w:r w:rsidRPr="00E22A4E">
        <w:rPr>
          <w:lang w:val="sr-Cyrl-RS"/>
        </w:rPr>
        <w:t>управни одбор сазива седнице управног одбора и врши друга</w:t>
      </w:r>
      <w:r w:rsidR="00C64A02">
        <w:rPr>
          <w:lang w:val="sr-Latn-RS"/>
        </w:rPr>
        <w:t xml:space="preserve"> </w:t>
      </w:r>
      <w:r w:rsidRPr="00E22A4E">
        <w:rPr>
          <w:lang w:val="sr-Cyrl-RS"/>
        </w:rPr>
        <w:t>овлашћења председника управног одбора.</w:t>
      </w:r>
    </w:p>
    <w:p w14:paraId="18D6BB0A" w14:textId="63E6F628" w:rsidR="00E22A4E" w:rsidRPr="00E22A4E" w:rsidRDefault="00E22A4E" w:rsidP="00C64A02">
      <w:pPr>
        <w:ind w:firstLine="720"/>
        <w:rPr>
          <w:lang w:val="sr-Cyrl-RS"/>
        </w:rPr>
      </w:pPr>
      <w:r w:rsidRPr="00E22A4E">
        <w:rPr>
          <w:lang w:val="sr-Cyrl-RS"/>
        </w:rPr>
        <w:t>Управни одбор доноси пуноважне одлуке већином</w:t>
      </w:r>
      <w:r w:rsidR="00C64A02">
        <w:rPr>
          <w:lang w:val="sr-Latn-RS"/>
        </w:rPr>
        <w:t xml:space="preserve"> </w:t>
      </w:r>
      <w:r w:rsidRPr="00E22A4E">
        <w:rPr>
          <w:lang w:val="sr-Cyrl-RS"/>
        </w:rPr>
        <w:t>гласова од укупног броја чланова управног одбора, осим</w:t>
      </w:r>
      <w:r w:rsidR="00C64A02">
        <w:rPr>
          <w:lang w:val="sr-Latn-RS"/>
        </w:rPr>
        <w:t xml:space="preserve"> </w:t>
      </w:r>
      <w:r w:rsidRPr="00E22A4E">
        <w:rPr>
          <w:lang w:val="sr-Cyrl-RS"/>
        </w:rPr>
        <w:t>у случајевима када је статутом предвиђена квалификована</w:t>
      </w:r>
      <w:r w:rsidR="00C64A02">
        <w:rPr>
          <w:lang w:val="sr-Latn-RS"/>
        </w:rPr>
        <w:t xml:space="preserve"> </w:t>
      </w:r>
      <w:r w:rsidRPr="00E22A4E">
        <w:rPr>
          <w:lang w:val="sr-Cyrl-RS"/>
        </w:rPr>
        <w:t>већина.</w:t>
      </w:r>
    </w:p>
    <w:p w14:paraId="252FF3C1" w14:textId="23944DE9" w:rsidR="00E22A4E" w:rsidRPr="00C64A02" w:rsidRDefault="00E22A4E" w:rsidP="00C64A02">
      <w:pPr>
        <w:ind w:firstLine="720"/>
        <w:rPr>
          <w:color w:val="FF0000"/>
          <w:sz w:val="20"/>
          <w:szCs w:val="20"/>
          <w:lang w:val="sr-Cyrl-RS"/>
        </w:rPr>
      </w:pPr>
      <w:r w:rsidRPr="00C64A02">
        <w:rPr>
          <w:color w:val="FF0000"/>
          <w:sz w:val="20"/>
          <w:szCs w:val="20"/>
          <w:lang w:val="sr-Cyrl-RS"/>
        </w:rPr>
        <w:lastRenderedPageBreak/>
        <w:t>/напомена: статутом се може утврдити кворум за</w:t>
      </w:r>
      <w:r w:rsidR="00C64A02" w:rsidRPr="00C64A02">
        <w:rPr>
          <w:color w:val="FF0000"/>
          <w:sz w:val="20"/>
          <w:szCs w:val="20"/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одржавање седница, као и другачији кворум за одлучивање;</w:t>
      </w:r>
      <w:r w:rsidR="00C64A02" w:rsidRPr="00C64A02">
        <w:rPr>
          <w:color w:val="FF0000"/>
          <w:sz w:val="20"/>
          <w:szCs w:val="20"/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поред тога, могу бити утврђени поједини случајеви односно</w:t>
      </w:r>
      <w:r w:rsidR="00C64A02" w:rsidRPr="00C64A02">
        <w:rPr>
          <w:color w:val="FF0000"/>
          <w:sz w:val="20"/>
          <w:szCs w:val="20"/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одлуке које управни одбор доноси квалификованом већином/</w:t>
      </w:r>
    </w:p>
    <w:p w14:paraId="5D1985D7" w14:textId="63C453D2" w:rsidR="00E22A4E" w:rsidRDefault="00E22A4E" w:rsidP="00C64A02">
      <w:pPr>
        <w:ind w:firstLine="720"/>
        <w:rPr>
          <w:color w:val="FF0000"/>
          <w:sz w:val="20"/>
          <w:szCs w:val="20"/>
          <w:lang w:val="sr-Cyrl-RS"/>
        </w:rPr>
      </w:pPr>
      <w:r w:rsidRPr="00C64A02">
        <w:rPr>
          <w:color w:val="FF0000"/>
          <w:sz w:val="20"/>
          <w:szCs w:val="20"/>
          <w:lang w:val="sr-Cyrl-RS"/>
        </w:rPr>
        <w:t>/напомена: статутом се може утврдити и начин</w:t>
      </w:r>
      <w:r w:rsidR="00C64A02" w:rsidRPr="00C64A02">
        <w:rPr>
          <w:color w:val="FF0000"/>
          <w:sz w:val="20"/>
          <w:szCs w:val="20"/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сазивања седница и одлучивања у случају немогућности</w:t>
      </w:r>
      <w:r w:rsidR="00C64A02" w:rsidRPr="00C64A02">
        <w:rPr>
          <w:color w:val="FF0000"/>
          <w:sz w:val="20"/>
          <w:szCs w:val="20"/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одржавања седница односно непостојања кворума</w:t>
      </w:r>
      <w:r w:rsidR="00C64A02" w:rsidRPr="00C64A02">
        <w:rPr>
          <w:color w:val="FF0000"/>
          <w:sz w:val="20"/>
          <w:szCs w:val="20"/>
          <w:lang w:val="sr-Latn-RS"/>
        </w:rPr>
        <w:t xml:space="preserve"> </w:t>
      </w:r>
      <w:r w:rsidRPr="00C64A02">
        <w:rPr>
          <w:color w:val="FF0000"/>
          <w:sz w:val="20"/>
          <w:szCs w:val="20"/>
          <w:lang w:val="sr-Cyrl-RS"/>
        </w:rPr>
        <w:t>утврђеног за одлучивање/</w:t>
      </w:r>
    </w:p>
    <w:p w14:paraId="7DD08CAE" w14:textId="77777777" w:rsidR="00C64A02" w:rsidRPr="00C64A02" w:rsidRDefault="00C64A02" w:rsidP="00C64A02">
      <w:pPr>
        <w:ind w:firstLine="720"/>
        <w:rPr>
          <w:color w:val="FF0000"/>
          <w:sz w:val="20"/>
          <w:szCs w:val="20"/>
          <w:lang w:val="sr-Cyrl-RS"/>
        </w:rPr>
      </w:pPr>
    </w:p>
    <w:p w14:paraId="37306365" w14:textId="77777777" w:rsidR="00E22A4E" w:rsidRPr="00C64A02" w:rsidRDefault="00E22A4E" w:rsidP="00C64A02">
      <w:pPr>
        <w:jc w:val="center"/>
        <w:rPr>
          <w:b/>
          <w:lang w:val="sr-Cyrl-RS"/>
        </w:rPr>
      </w:pPr>
      <w:r w:rsidRPr="00C64A02">
        <w:rPr>
          <w:b/>
          <w:lang w:val="sr-Cyrl-RS"/>
        </w:rPr>
        <w:t>Управитељ</w:t>
      </w:r>
    </w:p>
    <w:p w14:paraId="5661EECF" w14:textId="77777777" w:rsidR="00E22A4E" w:rsidRPr="00C64A02" w:rsidRDefault="00E22A4E" w:rsidP="00C64A02">
      <w:pPr>
        <w:jc w:val="center"/>
        <w:rPr>
          <w:b/>
          <w:lang w:val="sr-Cyrl-RS"/>
        </w:rPr>
      </w:pPr>
      <w:r w:rsidRPr="00C64A02">
        <w:rPr>
          <w:b/>
          <w:lang w:val="sr-Cyrl-RS"/>
        </w:rPr>
        <w:t>Члан 12.</w:t>
      </w:r>
    </w:p>
    <w:p w14:paraId="0613623B" w14:textId="77777777" w:rsidR="00E22A4E" w:rsidRPr="00E22A4E" w:rsidRDefault="00E22A4E" w:rsidP="00C64A02">
      <w:pPr>
        <w:ind w:firstLine="720"/>
        <w:rPr>
          <w:lang w:val="sr-Cyrl-RS"/>
        </w:rPr>
      </w:pPr>
      <w:r w:rsidRPr="00E22A4E">
        <w:rPr>
          <w:lang w:val="sr-Cyrl-RS"/>
        </w:rPr>
        <w:t>Управитељ Фондације:</w:t>
      </w:r>
    </w:p>
    <w:p w14:paraId="55A9807B" w14:textId="0AF71340" w:rsidR="00E22A4E" w:rsidRPr="00C64A02" w:rsidRDefault="00E22A4E" w:rsidP="00C64A02">
      <w:pPr>
        <w:pStyle w:val="ListParagraph"/>
        <w:numPr>
          <w:ilvl w:val="0"/>
          <w:numId w:val="5"/>
        </w:numPr>
        <w:rPr>
          <w:lang w:val="sr-Cyrl-RS"/>
        </w:rPr>
      </w:pPr>
      <w:r w:rsidRPr="00C64A02">
        <w:rPr>
          <w:lang w:val="sr-Cyrl-RS"/>
        </w:rPr>
        <w:t>Заступа Фондацију и одговара за законитост</w:t>
      </w:r>
      <w:r w:rsidR="00C64A02" w:rsidRPr="00C64A02">
        <w:rPr>
          <w:lang w:val="sr-Latn-RS"/>
        </w:rPr>
        <w:t xml:space="preserve"> </w:t>
      </w:r>
      <w:r w:rsidRPr="00C64A02">
        <w:rPr>
          <w:lang w:val="sr-Cyrl-RS"/>
        </w:rPr>
        <w:t>њеног рада;</w:t>
      </w:r>
    </w:p>
    <w:p w14:paraId="0227D2CF" w14:textId="43AA334D" w:rsidR="00E22A4E" w:rsidRPr="00C64A02" w:rsidRDefault="00E22A4E" w:rsidP="00C64A02">
      <w:pPr>
        <w:pStyle w:val="ListParagraph"/>
        <w:numPr>
          <w:ilvl w:val="0"/>
          <w:numId w:val="5"/>
        </w:numPr>
        <w:rPr>
          <w:lang w:val="sr-Cyrl-RS"/>
        </w:rPr>
      </w:pPr>
      <w:r w:rsidRPr="00C64A02">
        <w:rPr>
          <w:lang w:val="sr-Cyrl-RS"/>
        </w:rPr>
        <w:t>Води послове Фондације сагласно одлукама</w:t>
      </w:r>
      <w:r w:rsidR="00C64A02" w:rsidRPr="00C64A02">
        <w:rPr>
          <w:lang w:val="sr-Latn-RS"/>
        </w:rPr>
        <w:t xml:space="preserve"> </w:t>
      </w:r>
      <w:r w:rsidRPr="00C64A02">
        <w:rPr>
          <w:lang w:val="sr-Cyrl-RS"/>
        </w:rPr>
        <w:t>управног одбора;</w:t>
      </w:r>
    </w:p>
    <w:p w14:paraId="3D449169" w14:textId="737EDB86" w:rsidR="00E22A4E" w:rsidRPr="00C64A02" w:rsidRDefault="00E22A4E" w:rsidP="00C64A02">
      <w:pPr>
        <w:pStyle w:val="ListParagraph"/>
        <w:numPr>
          <w:ilvl w:val="0"/>
          <w:numId w:val="5"/>
        </w:numPr>
        <w:rPr>
          <w:lang w:val="sr-Cyrl-RS"/>
        </w:rPr>
      </w:pPr>
      <w:r w:rsidRPr="00C64A02">
        <w:rPr>
          <w:lang w:val="sr-Cyrl-RS"/>
        </w:rPr>
        <w:t>Подноси управном одбору предлог финансијског</w:t>
      </w:r>
      <w:r w:rsidR="00C64A02" w:rsidRPr="00C64A02">
        <w:rPr>
          <w:lang w:val="sr-Latn-RS"/>
        </w:rPr>
        <w:t xml:space="preserve"> </w:t>
      </w:r>
      <w:r w:rsidRPr="00C64A02">
        <w:rPr>
          <w:lang w:val="sr-Cyrl-RS"/>
        </w:rPr>
        <w:t>плана и завршног рачуна;</w:t>
      </w:r>
    </w:p>
    <w:p w14:paraId="520FF524" w14:textId="73A2545A" w:rsidR="00E22A4E" w:rsidRDefault="00E22A4E" w:rsidP="00C64A02">
      <w:pPr>
        <w:pStyle w:val="ListParagraph"/>
        <w:numPr>
          <w:ilvl w:val="0"/>
          <w:numId w:val="5"/>
        </w:numPr>
        <w:rPr>
          <w:lang w:val="sr-Cyrl-RS"/>
        </w:rPr>
      </w:pPr>
      <w:r w:rsidRPr="00C64A02">
        <w:rPr>
          <w:lang w:val="sr-Cyrl-RS"/>
        </w:rPr>
        <w:t>Обавља и друге послове у складу са законом и</w:t>
      </w:r>
      <w:r w:rsidR="00C64A02" w:rsidRPr="00C64A02">
        <w:rPr>
          <w:lang w:val="sr-Latn-RS"/>
        </w:rPr>
        <w:t xml:space="preserve"> </w:t>
      </w:r>
      <w:r w:rsidRPr="00C64A02">
        <w:rPr>
          <w:lang w:val="sr-Cyrl-RS"/>
        </w:rPr>
        <w:t>статутом.</w:t>
      </w:r>
    </w:p>
    <w:p w14:paraId="16434B42" w14:textId="12FC7AA0" w:rsidR="00A65E17" w:rsidRPr="00A65E17" w:rsidRDefault="00A65E17" w:rsidP="00A65E17">
      <w:pPr>
        <w:ind w:firstLine="360"/>
        <w:rPr>
          <w:sz w:val="20"/>
          <w:szCs w:val="20"/>
          <w:lang w:val="sr-Cyrl-RS"/>
        </w:rPr>
      </w:pPr>
      <w:r w:rsidRPr="00A65E17">
        <w:rPr>
          <w:color w:val="FF0000"/>
          <w:sz w:val="20"/>
          <w:szCs w:val="20"/>
          <w:lang w:val="sr-Cyrl-RS"/>
        </w:rPr>
        <w:t>/напомена:поред наведених могу се утврдити и друге</w:t>
      </w:r>
      <w:r w:rsidRPr="00A65E17">
        <w:rPr>
          <w:color w:val="FF0000"/>
          <w:sz w:val="20"/>
          <w:szCs w:val="20"/>
          <w:lang w:val="sr-Latn-RS"/>
        </w:rPr>
        <w:t xml:space="preserve"> </w:t>
      </w:r>
      <w:r w:rsidRPr="00A65E17">
        <w:rPr>
          <w:color w:val="FF0000"/>
          <w:sz w:val="20"/>
          <w:szCs w:val="20"/>
          <w:lang w:val="sr-Cyrl-RS"/>
        </w:rPr>
        <w:t>надлежности/</w:t>
      </w:r>
    </w:p>
    <w:p w14:paraId="69FB61BB" w14:textId="77777777" w:rsidR="00A65E17" w:rsidRDefault="00A65E17" w:rsidP="00A65E17">
      <w:pPr>
        <w:rPr>
          <w:lang w:val="sr-Cyrl-RS"/>
        </w:rPr>
      </w:pPr>
    </w:p>
    <w:p w14:paraId="2EAADCAC" w14:textId="4B327690" w:rsidR="00A65E17" w:rsidRPr="00A65E17" w:rsidRDefault="00A65E17" w:rsidP="00A65E17">
      <w:pPr>
        <w:jc w:val="center"/>
        <w:rPr>
          <w:b/>
          <w:lang w:val="sr-Cyrl-RS"/>
        </w:rPr>
      </w:pPr>
      <w:r w:rsidRPr="00A65E17">
        <w:rPr>
          <w:b/>
          <w:lang w:val="sr-Cyrl-RS"/>
        </w:rPr>
        <w:t>Надзорни одбор</w:t>
      </w:r>
    </w:p>
    <w:p w14:paraId="1FAAE6E1" w14:textId="36AC4302" w:rsidR="00A65E17" w:rsidRPr="00A65E17" w:rsidRDefault="00A65E17" w:rsidP="00A65E17">
      <w:pPr>
        <w:jc w:val="center"/>
        <w:rPr>
          <w:b/>
          <w:color w:val="FF0000"/>
          <w:sz w:val="20"/>
          <w:szCs w:val="20"/>
          <w:lang w:val="sr-Cyrl-RS"/>
        </w:rPr>
      </w:pPr>
      <w:r w:rsidRPr="00A65E17">
        <w:rPr>
          <w:b/>
          <w:color w:val="FF0000"/>
          <w:sz w:val="20"/>
          <w:szCs w:val="20"/>
          <w:lang w:val="sr-Cyrl-RS"/>
        </w:rPr>
        <w:t>/напомена: само у статуту фондација које имају такав одбор; ово је само пример/</w:t>
      </w:r>
    </w:p>
    <w:p w14:paraId="7A680CB1" w14:textId="77777777" w:rsidR="00A65E17" w:rsidRPr="00A65E17" w:rsidRDefault="00A65E17" w:rsidP="00A65E17">
      <w:pPr>
        <w:jc w:val="center"/>
        <w:rPr>
          <w:b/>
          <w:lang w:val="sr-Cyrl-RS"/>
        </w:rPr>
      </w:pPr>
      <w:r w:rsidRPr="00A65E17">
        <w:rPr>
          <w:b/>
          <w:lang w:val="sr-Cyrl-RS"/>
        </w:rPr>
        <w:t>Члан 13.</w:t>
      </w:r>
    </w:p>
    <w:p w14:paraId="37015FC8" w14:textId="19D5EE11" w:rsidR="00A65E17" w:rsidRPr="00A65E17" w:rsidRDefault="00A65E17" w:rsidP="00A65E17">
      <w:pPr>
        <w:ind w:firstLine="720"/>
        <w:rPr>
          <w:lang w:val="sr-Cyrl-RS"/>
        </w:rPr>
      </w:pPr>
      <w:r w:rsidRPr="00A65E17">
        <w:rPr>
          <w:lang w:val="sr-Cyrl-RS"/>
        </w:rPr>
        <w:t>На</w:t>
      </w:r>
      <w:r>
        <w:rPr>
          <w:lang w:val="sr-Cyrl-RS"/>
        </w:rPr>
        <w:t>дз</w:t>
      </w:r>
      <w:r w:rsidRPr="00A65E17">
        <w:rPr>
          <w:lang w:val="sr-Cyrl-RS"/>
        </w:rPr>
        <w:t>орни одбор врши контролу финансијског пословања</w:t>
      </w:r>
      <w:r>
        <w:rPr>
          <w:lang w:val="sr-Cyrl-RS"/>
        </w:rPr>
        <w:t xml:space="preserve"> </w:t>
      </w:r>
      <w:r w:rsidRPr="00A65E17">
        <w:rPr>
          <w:lang w:val="sr-Cyrl-RS"/>
        </w:rPr>
        <w:t>Фондације и наменског и рационалног коришћења средстава.</w:t>
      </w:r>
    </w:p>
    <w:p w14:paraId="4AC44622" w14:textId="1913A8CB" w:rsidR="00A65E17" w:rsidRPr="00A65E17" w:rsidRDefault="00A65E17" w:rsidP="00A65E17">
      <w:pPr>
        <w:ind w:firstLine="720"/>
        <w:rPr>
          <w:lang w:val="sr-Cyrl-RS"/>
        </w:rPr>
      </w:pPr>
      <w:r w:rsidRPr="00A65E17">
        <w:rPr>
          <w:lang w:val="sr-Cyrl-RS"/>
        </w:rPr>
        <w:t>На</w:t>
      </w:r>
      <w:r>
        <w:rPr>
          <w:lang w:val="sr-Cyrl-RS"/>
        </w:rPr>
        <w:t>дз</w:t>
      </w:r>
      <w:r w:rsidRPr="00A65E17">
        <w:rPr>
          <w:lang w:val="sr-Cyrl-RS"/>
        </w:rPr>
        <w:t>орни одбор има /</w:t>
      </w:r>
      <w:r w:rsidRPr="00A65E17">
        <w:rPr>
          <w:highlight w:val="yellow"/>
          <w:lang w:val="sr-Cyrl-RS"/>
        </w:rPr>
        <w:t>унети број</w:t>
      </w:r>
      <w:r w:rsidRPr="00A65E17">
        <w:rPr>
          <w:lang w:val="sr-Cyrl-RS"/>
        </w:rPr>
        <w:t>/ чланова.</w:t>
      </w:r>
    </w:p>
    <w:p w14:paraId="0B5423CD" w14:textId="77777777" w:rsidR="00A65E17" w:rsidRDefault="00A65E17" w:rsidP="00A65E17">
      <w:pPr>
        <w:rPr>
          <w:lang w:val="sr-Cyrl-RS"/>
        </w:rPr>
      </w:pPr>
    </w:p>
    <w:p w14:paraId="66C37551" w14:textId="591164C8" w:rsidR="00A65E17" w:rsidRPr="00A65E17" w:rsidRDefault="00A65E17" w:rsidP="00A65E17">
      <w:pPr>
        <w:jc w:val="center"/>
        <w:rPr>
          <w:b/>
          <w:lang w:val="sr-Cyrl-RS"/>
        </w:rPr>
      </w:pPr>
      <w:r w:rsidRPr="00A65E17">
        <w:rPr>
          <w:b/>
          <w:lang w:val="sr-Cyrl-RS"/>
        </w:rPr>
        <w:t>Члан 14.</w:t>
      </w:r>
    </w:p>
    <w:p w14:paraId="3197BDD0" w14:textId="48043598" w:rsidR="00A65E17" w:rsidRPr="00A65E17" w:rsidRDefault="00A65E17" w:rsidP="00A65E17">
      <w:pPr>
        <w:ind w:firstLine="720"/>
        <w:rPr>
          <w:lang w:val="sr-Cyrl-RS"/>
        </w:rPr>
      </w:pPr>
      <w:r w:rsidRPr="00A65E17">
        <w:rPr>
          <w:lang w:val="sr-Cyrl-RS"/>
        </w:rPr>
        <w:t>О уоченим неправилностима на</w:t>
      </w:r>
      <w:r>
        <w:rPr>
          <w:lang w:val="sr-Cyrl-RS"/>
        </w:rPr>
        <w:t>дз</w:t>
      </w:r>
      <w:r w:rsidRPr="00A65E17">
        <w:rPr>
          <w:lang w:val="sr-Cyrl-RS"/>
        </w:rPr>
        <w:t>орни одбор</w:t>
      </w:r>
      <w:r>
        <w:rPr>
          <w:lang w:val="sr-Cyrl-RS"/>
        </w:rPr>
        <w:t xml:space="preserve"> </w:t>
      </w:r>
      <w:r w:rsidRPr="00A65E17">
        <w:rPr>
          <w:lang w:val="sr-Cyrl-RS"/>
        </w:rPr>
        <w:t>обавештава оснивача, управни одбор и управитеља без</w:t>
      </w:r>
      <w:r>
        <w:rPr>
          <w:lang w:val="sr-Cyrl-RS"/>
        </w:rPr>
        <w:t xml:space="preserve"> </w:t>
      </w:r>
      <w:r w:rsidRPr="00A65E17">
        <w:rPr>
          <w:lang w:val="sr-Cyrl-RS"/>
        </w:rPr>
        <w:t>одлагања.</w:t>
      </w:r>
    </w:p>
    <w:p w14:paraId="3D57D463" w14:textId="67A55F3D" w:rsidR="00A65E17" w:rsidRPr="00A65E17" w:rsidRDefault="00A65E17" w:rsidP="00A65E17">
      <w:pPr>
        <w:ind w:firstLine="720"/>
        <w:rPr>
          <w:lang w:val="sr-Cyrl-RS"/>
        </w:rPr>
      </w:pPr>
      <w:r w:rsidRPr="00A65E17">
        <w:rPr>
          <w:lang w:val="sr-Cyrl-RS"/>
        </w:rPr>
        <w:t>На</w:t>
      </w:r>
      <w:r>
        <w:rPr>
          <w:lang w:val="sr-Cyrl-RS"/>
        </w:rPr>
        <w:t>дз</w:t>
      </w:r>
      <w:r w:rsidRPr="00A65E17">
        <w:rPr>
          <w:lang w:val="sr-Cyrl-RS"/>
        </w:rPr>
        <w:t>орни одбор подноси годишњи извештај о</w:t>
      </w:r>
      <w:r>
        <w:rPr>
          <w:lang w:val="sr-Cyrl-RS"/>
        </w:rPr>
        <w:t xml:space="preserve"> </w:t>
      </w:r>
      <w:r w:rsidRPr="00A65E17">
        <w:rPr>
          <w:lang w:val="sr-Cyrl-RS"/>
        </w:rPr>
        <w:t>наменском и рационалном коришћењу средстава оснивачу,</w:t>
      </w:r>
      <w:r>
        <w:rPr>
          <w:lang w:val="sr-Cyrl-RS"/>
        </w:rPr>
        <w:t xml:space="preserve"> </w:t>
      </w:r>
      <w:r w:rsidRPr="00A65E17">
        <w:rPr>
          <w:lang w:val="sr-Cyrl-RS"/>
        </w:rPr>
        <w:t>управном одбору и управитељу, са предлозима за</w:t>
      </w:r>
      <w:r>
        <w:rPr>
          <w:lang w:val="sr-Cyrl-RS"/>
        </w:rPr>
        <w:t xml:space="preserve"> </w:t>
      </w:r>
      <w:r w:rsidRPr="00A65E17">
        <w:rPr>
          <w:lang w:val="sr-Cyrl-RS"/>
        </w:rPr>
        <w:t>предузимање одговарајућих мера.</w:t>
      </w:r>
    </w:p>
    <w:p w14:paraId="14336F90" w14:textId="77777777" w:rsidR="00A65E17" w:rsidRDefault="00A65E17" w:rsidP="00A65E17">
      <w:pPr>
        <w:rPr>
          <w:lang w:val="sr-Cyrl-RS"/>
        </w:rPr>
      </w:pPr>
    </w:p>
    <w:p w14:paraId="6D7BB872" w14:textId="4E43A590" w:rsidR="00A65E17" w:rsidRPr="00A65E17" w:rsidRDefault="00A65E17" w:rsidP="00A65E17">
      <w:pPr>
        <w:jc w:val="center"/>
        <w:rPr>
          <w:b/>
          <w:lang w:val="sr-Cyrl-RS"/>
        </w:rPr>
      </w:pPr>
      <w:r w:rsidRPr="00A65E17">
        <w:rPr>
          <w:b/>
          <w:lang w:val="sr-Cyrl-RS"/>
        </w:rPr>
        <w:t>Члан 15.</w:t>
      </w:r>
    </w:p>
    <w:p w14:paraId="45561B32" w14:textId="41F9C68C" w:rsidR="00A65E17" w:rsidRPr="00A65E17" w:rsidRDefault="00A65E17" w:rsidP="00A65E17">
      <w:pPr>
        <w:ind w:firstLine="720"/>
        <w:rPr>
          <w:lang w:val="sr-Cyrl-RS"/>
        </w:rPr>
      </w:pPr>
      <w:r w:rsidRPr="00A65E17">
        <w:rPr>
          <w:lang w:val="sr-Cyrl-RS"/>
        </w:rPr>
        <w:t>Чланови на</w:t>
      </w:r>
      <w:r>
        <w:rPr>
          <w:lang w:val="sr-Cyrl-RS"/>
        </w:rPr>
        <w:t>дз</w:t>
      </w:r>
      <w:r w:rsidRPr="00A65E17">
        <w:rPr>
          <w:lang w:val="sr-Cyrl-RS"/>
        </w:rPr>
        <w:t>орног одбора бирају председника</w:t>
      </w:r>
      <w:r>
        <w:rPr>
          <w:lang w:val="sr-Cyrl-RS"/>
        </w:rPr>
        <w:t xml:space="preserve"> </w:t>
      </w:r>
      <w:r w:rsidRPr="00A65E17">
        <w:rPr>
          <w:lang w:val="sr-Cyrl-RS"/>
        </w:rPr>
        <w:t>одбора који сазива и председава седницама наџорног</w:t>
      </w:r>
      <w:r>
        <w:rPr>
          <w:lang w:val="sr-Cyrl-RS"/>
        </w:rPr>
        <w:t xml:space="preserve"> </w:t>
      </w:r>
      <w:r w:rsidRPr="00A65E17">
        <w:rPr>
          <w:lang w:val="sr-Cyrl-RS"/>
        </w:rPr>
        <w:t>одбора.</w:t>
      </w:r>
    </w:p>
    <w:p w14:paraId="1DB4F262" w14:textId="36CA8867" w:rsidR="00A65E17" w:rsidRPr="00A65E17" w:rsidRDefault="00A65E17" w:rsidP="00A65E17">
      <w:pPr>
        <w:ind w:firstLine="720"/>
        <w:rPr>
          <w:lang w:val="sr-Cyrl-RS"/>
        </w:rPr>
      </w:pPr>
      <w:r w:rsidRPr="00A65E17">
        <w:rPr>
          <w:lang w:val="sr-Cyrl-RS"/>
        </w:rPr>
        <w:t>На</w:t>
      </w:r>
      <w:r>
        <w:rPr>
          <w:lang w:val="sr-Cyrl-RS"/>
        </w:rPr>
        <w:t>дз</w:t>
      </w:r>
      <w:r w:rsidRPr="00A65E17">
        <w:rPr>
          <w:lang w:val="sr-Cyrl-RS"/>
        </w:rPr>
        <w:t>орни одбор доноси одлуке већином гласова</w:t>
      </w:r>
      <w:r>
        <w:rPr>
          <w:lang w:val="sr-Cyrl-RS"/>
        </w:rPr>
        <w:t xml:space="preserve"> </w:t>
      </w:r>
      <w:r w:rsidRPr="00A65E17">
        <w:rPr>
          <w:lang w:val="sr-Cyrl-RS"/>
        </w:rPr>
        <w:t>укупног броја чланова.</w:t>
      </w:r>
    </w:p>
    <w:p w14:paraId="7C463F77" w14:textId="4A56C8BC" w:rsidR="00A65E17" w:rsidRPr="00A65E17" w:rsidRDefault="00A65E17" w:rsidP="00A65E17">
      <w:pPr>
        <w:ind w:firstLine="720"/>
        <w:rPr>
          <w:lang w:val="sr-Cyrl-RS"/>
        </w:rPr>
      </w:pPr>
      <w:r w:rsidRPr="00A65E17">
        <w:rPr>
          <w:lang w:val="sr-Cyrl-RS"/>
        </w:rPr>
        <w:t>Редовна седница на</w:t>
      </w:r>
      <w:r>
        <w:rPr>
          <w:lang w:val="sr-Cyrl-RS"/>
        </w:rPr>
        <w:t>дз</w:t>
      </w:r>
      <w:r w:rsidRPr="00A65E17">
        <w:rPr>
          <w:lang w:val="sr-Cyrl-RS"/>
        </w:rPr>
        <w:t>орног одбора одржава се</w:t>
      </w:r>
      <w:r>
        <w:rPr>
          <w:lang w:val="sr-Cyrl-RS"/>
        </w:rPr>
        <w:t xml:space="preserve"> </w:t>
      </w:r>
      <w:r w:rsidRPr="00A65E17">
        <w:rPr>
          <w:lang w:val="sr-Cyrl-RS"/>
        </w:rPr>
        <w:t>најмање једном у /</w:t>
      </w:r>
      <w:r w:rsidRPr="00A65E17">
        <w:rPr>
          <w:highlight w:val="yellow"/>
          <w:lang w:val="sr-Cyrl-RS"/>
        </w:rPr>
        <w:t>унети број</w:t>
      </w:r>
      <w:r w:rsidRPr="00A65E17">
        <w:rPr>
          <w:lang w:val="sr-Cyrl-RS"/>
        </w:rPr>
        <w:t>/ месеци, а по потреби се</w:t>
      </w:r>
      <w:r>
        <w:rPr>
          <w:lang w:val="sr-Cyrl-RS"/>
        </w:rPr>
        <w:t xml:space="preserve"> </w:t>
      </w:r>
      <w:r w:rsidRPr="00A65E17">
        <w:rPr>
          <w:lang w:val="sr-Cyrl-RS"/>
        </w:rPr>
        <w:t>може сазвати ванредна седница.</w:t>
      </w:r>
    </w:p>
    <w:p w14:paraId="77EFDF35" w14:textId="39EA0C65" w:rsidR="00A65E17" w:rsidRPr="00A65E17" w:rsidRDefault="00A65E17" w:rsidP="00A65E17">
      <w:pPr>
        <w:jc w:val="center"/>
        <w:rPr>
          <w:b/>
          <w:lang w:val="sr-Cyrl-RS"/>
        </w:rPr>
      </w:pPr>
      <w:r w:rsidRPr="00A65E17">
        <w:rPr>
          <w:b/>
          <w:lang w:val="sr-Cyrl-RS"/>
        </w:rPr>
        <w:lastRenderedPageBreak/>
        <w:t>Начин именовања и опозива органа и трајање мандата</w:t>
      </w:r>
    </w:p>
    <w:p w14:paraId="31DD99CD" w14:textId="22BB4BBB" w:rsidR="00A65E17" w:rsidRPr="00A65E17" w:rsidRDefault="00A65E17" w:rsidP="00A65E17">
      <w:pPr>
        <w:jc w:val="center"/>
        <w:rPr>
          <w:color w:val="FF0000"/>
          <w:sz w:val="20"/>
          <w:szCs w:val="20"/>
          <w:lang w:val="sr-Cyrl-RS"/>
        </w:rPr>
      </w:pPr>
      <w:r w:rsidRPr="00A65E17">
        <w:rPr>
          <w:color w:val="FF0000"/>
          <w:sz w:val="20"/>
          <w:szCs w:val="20"/>
          <w:lang w:val="sr-Cyrl-RS"/>
        </w:rPr>
        <w:t>/напомена: наведени су примери; може бити</w:t>
      </w:r>
      <w:r>
        <w:rPr>
          <w:color w:val="FF0000"/>
          <w:sz w:val="20"/>
          <w:szCs w:val="20"/>
          <w:lang w:val="sr-Cyrl-RS"/>
        </w:rPr>
        <w:t xml:space="preserve"> </w:t>
      </w:r>
      <w:r w:rsidRPr="00A65E17">
        <w:rPr>
          <w:color w:val="FF0000"/>
          <w:sz w:val="20"/>
          <w:szCs w:val="20"/>
          <w:lang w:val="sr-Cyrl-RS"/>
        </w:rPr>
        <w:t>регулисано другачије/</w:t>
      </w:r>
    </w:p>
    <w:p w14:paraId="1D6217A7" w14:textId="77777777" w:rsidR="00A65E17" w:rsidRPr="00A65E17" w:rsidRDefault="00A65E17" w:rsidP="00A65E17">
      <w:pPr>
        <w:jc w:val="center"/>
        <w:rPr>
          <w:b/>
          <w:lang w:val="sr-Cyrl-RS"/>
        </w:rPr>
      </w:pPr>
      <w:r w:rsidRPr="00A65E17">
        <w:rPr>
          <w:b/>
          <w:lang w:val="sr-Cyrl-RS"/>
        </w:rPr>
        <w:t>Члан 16.</w:t>
      </w:r>
    </w:p>
    <w:p w14:paraId="358AFAAE" w14:textId="45F54559" w:rsidR="00A65E17" w:rsidRDefault="00A65E17" w:rsidP="006C5C79">
      <w:pPr>
        <w:ind w:firstLine="720"/>
        <w:rPr>
          <w:color w:val="FF0000"/>
          <w:sz w:val="20"/>
          <w:szCs w:val="20"/>
          <w:lang w:val="sr-Cyrl-RS"/>
        </w:rPr>
      </w:pPr>
      <w:r w:rsidRPr="00A65E17">
        <w:rPr>
          <w:lang w:val="sr-Cyrl-RS"/>
        </w:rPr>
        <w:t>Председника и чланове управног одбора именује</w:t>
      </w:r>
      <w:r>
        <w:rPr>
          <w:lang w:val="sr-Cyrl-RS"/>
        </w:rPr>
        <w:t xml:space="preserve"> </w:t>
      </w:r>
      <w:r w:rsidRPr="00A65E17">
        <w:rPr>
          <w:lang w:val="sr-Cyrl-RS"/>
        </w:rPr>
        <w:t xml:space="preserve">и опозива оснивач. </w:t>
      </w:r>
      <w:r w:rsidRPr="00A65E17">
        <w:rPr>
          <w:color w:val="FF0000"/>
          <w:sz w:val="20"/>
          <w:szCs w:val="20"/>
          <w:lang w:val="sr-Cyrl-RS"/>
        </w:rPr>
        <w:t>/напомена: ако оснивачким актом и статутом није другачије утврђено/</w:t>
      </w:r>
    </w:p>
    <w:p w14:paraId="3452E356" w14:textId="77777777" w:rsidR="006C5C79" w:rsidRDefault="006C5C79" w:rsidP="006C5C79">
      <w:pPr>
        <w:rPr>
          <w:lang w:val="sr-Cyrl-RS"/>
        </w:rPr>
      </w:pPr>
    </w:p>
    <w:p w14:paraId="238FA39F" w14:textId="0E497D26" w:rsidR="006C5C79" w:rsidRPr="006C5C79" w:rsidRDefault="006C5C79" w:rsidP="006C5C79">
      <w:pPr>
        <w:jc w:val="center"/>
        <w:rPr>
          <w:b/>
          <w:lang w:val="sr-Cyrl-RS"/>
        </w:rPr>
      </w:pPr>
      <w:r w:rsidRPr="006C5C79">
        <w:rPr>
          <w:b/>
          <w:lang w:val="sr-Cyrl-RS"/>
        </w:rPr>
        <w:t>Члан 16. (алтернатива)</w:t>
      </w:r>
    </w:p>
    <w:p w14:paraId="13D3B4D3" w14:textId="3B4B3916" w:rsidR="006C5C79" w:rsidRPr="006C5C79" w:rsidRDefault="006C5C79" w:rsidP="006C5C79">
      <w:pPr>
        <w:ind w:firstLine="720"/>
        <w:rPr>
          <w:lang w:val="sr-Cyrl-RS"/>
        </w:rPr>
      </w:pPr>
      <w:r w:rsidRPr="006C5C79">
        <w:rPr>
          <w:lang w:val="sr-Cyrl-RS"/>
        </w:rPr>
        <w:t>Председника и чланове управног одбора, осим у</w:t>
      </w:r>
      <w:r>
        <w:rPr>
          <w:lang w:val="sr-Cyrl-RS"/>
        </w:rPr>
        <w:t xml:space="preserve"> </w:t>
      </w:r>
      <w:r w:rsidRPr="006C5C79">
        <w:rPr>
          <w:lang w:val="sr-Cyrl-RS"/>
        </w:rPr>
        <w:t>првом сазиву, именује управни одбор најкасније /</w:t>
      </w:r>
      <w:r w:rsidRPr="006C5C79">
        <w:rPr>
          <w:highlight w:val="yellow"/>
          <w:lang w:val="sr-Cyrl-RS"/>
        </w:rPr>
        <w:t>унети</w:t>
      </w:r>
      <w:r w:rsidRPr="006C5C79">
        <w:rPr>
          <w:lang w:val="sr-Cyrl-RS"/>
        </w:rPr>
        <w:t>/</w:t>
      </w:r>
      <w:r>
        <w:rPr>
          <w:lang w:val="sr-Cyrl-RS"/>
        </w:rPr>
        <w:t xml:space="preserve"> </w:t>
      </w:r>
      <w:r w:rsidRPr="006C5C79">
        <w:rPr>
          <w:lang w:val="sr-Cyrl-RS"/>
        </w:rPr>
        <w:t>дана пре истека мандата члановима управног одбора.</w:t>
      </w:r>
      <w:r>
        <w:rPr>
          <w:lang w:val="sr-Cyrl-RS"/>
        </w:rPr>
        <w:t xml:space="preserve"> </w:t>
      </w:r>
      <w:r w:rsidRPr="006C5C79">
        <w:rPr>
          <w:color w:val="FF0000"/>
          <w:sz w:val="20"/>
          <w:szCs w:val="20"/>
          <w:lang w:val="sr-Cyrl-RS"/>
        </w:rPr>
        <w:t>/напомена:може се предвидети квалификована већина/.</w:t>
      </w:r>
    </w:p>
    <w:p w14:paraId="2AB8902D" w14:textId="29E6FE93" w:rsidR="006C5C79" w:rsidRPr="006C5C79" w:rsidRDefault="006C5C79" w:rsidP="00891E28">
      <w:pPr>
        <w:ind w:firstLine="720"/>
        <w:rPr>
          <w:lang w:val="sr-Cyrl-RS"/>
        </w:rPr>
      </w:pPr>
      <w:r w:rsidRPr="006C5C79">
        <w:rPr>
          <w:lang w:val="sr-Cyrl-RS"/>
        </w:rPr>
        <w:t>Члан управног одбора којем је истекао мандат</w:t>
      </w:r>
      <w:r>
        <w:rPr>
          <w:lang w:val="sr-Cyrl-RS"/>
        </w:rPr>
        <w:t xml:space="preserve"> </w:t>
      </w:r>
      <w:r w:rsidRPr="006C5C79">
        <w:rPr>
          <w:lang w:val="sr-Cyrl-RS"/>
        </w:rPr>
        <w:t>не /</w:t>
      </w:r>
      <w:r w:rsidRPr="00891E28">
        <w:rPr>
          <w:highlight w:val="yellow"/>
          <w:lang w:val="sr-Cyrl-RS"/>
        </w:rPr>
        <w:t>по избору</w:t>
      </w:r>
      <w:r w:rsidRPr="006C5C79">
        <w:rPr>
          <w:lang w:val="sr-Cyrl-RS"/>
        </w:rPr>
        <w:t>/ може бити поново биран за члана управног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одбора.</w:t>
      </w:r>
    </w:p>
    <w:p w14:paraId="1F9D6691" w14:textId="63E8EC95" w:rsidR="006C5C79" w:rsidRPr="006C5C79" w:rsidRDefault="006C5C79" w:rsidP="006C5C79">
      <w:pPr>
        <w:rPr>
          <w:lang w:val="sr-Cyrl-RS"/>
        </w:rPr>
      </w:pPr>
      <w:r w:rsidRPr="006C5C79">
        <w:rPr>
          <w:lang w:val="sr-Cyrl-RS"/>
        </w:rPr>
        <w:t>Чланови управног одбора бирају председника који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има овлашћења из члана 11. став 1. статута.</w:t>
      </w:r>
      <w:r w:rsidR="00891E28">
        <w:rPr>
          <w:lang w:val="sr-Cyrl-RS"/>
        </w:rPr>
        <w:t xml:space="preserve"> </w:t>
      </w:r>
      <w:r w:rsidRPr="00891E28">
        <w:rPr>
          <w:color w:val="FF0000"/>
          <w:sz w:val="20"/>
          <w:szCs w:val="20"/>
          <w:lang w:val="sr-Cyrl-RS"/>
        </w:rPr>
        <w:t>/напомена: статутом се може искључити или ограничити</w:t>
      </w:r>
      <w:r w:rsidR="00891E28" w:rsidRPr="00891E28">
        <w:rPr>
          <w:color w:val="FF0000"/>
          <w:sz w:val="20"/>
          <w:szCs w:val="20"/>
          <w:lang w:val="sr-Cyrl-RS"/>
        </w:rPr>
        <w:t xml:space="preserve"> </w:t>
      </w:r>
      <w:r w:rsidRPr="00891E28">
        <w:rPr>
          <w:color w:val="FF0000"/>
          <w:sz w:val="20"/>
          <w:szCs w:val="20"/>
          <w:lang w:val="sr-Cyrl-RS"/>
        </w:rPr>
        <w:t>реизбор – нпр. 2 мандата/</w:t>
      </w:r>
    </w:p>
    <w:p w14:paraId="678E77F3" w14:textId="77777777" w:rsidR="00891E28" w:rsidRDefault="00891E28" w:rsidP="006C5C79">
      <w:pPr>
        <w:rPr>
          <w:lang w:val="sr-Cyrl-RS"/>
        </w:rPr>
      </w:pPr>
    </w:p>
    <w:p w14:paraId="74749793" w14:textId="3E4B3DCB" w:rsidR="006C5C79" w:rsidRPr="00891E28" w:rsidRDefault="006C5C79" w:rsidP="00891E28">
      <w:pPr>
        <w:jc w:val="center"/>
        <w:rPr>
          <w:b/>
          <w:lang w:val="sr-Cyrl-RS"/>
        </w:rPr>
      </w:pPr>
      <w:r w:rsidRPr="00891E28">
        <w:rPr>
          <w:b/>
          <w:lang w:val="sr-Cyrl-RS"/>
        </w:rPr>
        <w:t>Члан 17.</w:t>
      </w:r>
    </w:p>
    <w:p w14:paraId="51B7367A" w14:textId="1499D2FC" w:rsidR="006C5C79" w:rsidRPr="006C5C79" w:rsidRDefault="006C5C79" w:rsidP="00891E28">
      <w:pPr>
        <w:ind w:firstLine="720"/>
        <w:rPr>
          <w:lang w:val="sr-Cyrl-RS"/>
        </w:rPr>
      </w:pPr>
      <w:r w:rsidRPr="006C5C79">
        <w:rPr>
          <w:lang w:val="sr-Cyrl-RS"/>
        </w:rPr>
        <w:t>Мандат чланова управног одбора траје /</w:t>
      </w:r>
      <w:r w:rsidRPr="00891E28">
        <w:rPr>
          <w:highlight w:val="yellow"/>
          <w:lang w:val="sr-Cyrl-RS"/>
        </w:rPr>
        <w:t>унети број</w:t>
      </w:r>
      <w:r w:rsidRPr="006C5C79">
        <w:rPr>
          <w:lang w:val="sr-Cyrl-RS"/>
        </w:rPr>
        <w:t>/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године.</w:t>
      </w:r>
    </w:p>
    <w:p w14:paraId="64641A48" w14:textId="77777777" w:rsidR="00891E28" w:rsidRDefault="00891E28" w:rsidP="006C5C79">
      <w:pPr>
        <w:rPr>
          <w:lang w:val="sr-Cyrl-RS"/>
        </w:rPr>
      </w:pPr>
    </w:p>
    <w:p w14:paraId="7CB1CA92" w14:textId="6C3FBDE0" w:rsidR="006C5C79" w:rsidRPr="00891E28" w:rsidRDefault="006C5C79" w:rsidP="00891E28">
      <w:pPr>
        <w:jc w:val="center"/>
        <w:rPr>
          <w:b/>
          <w:lang w:val="sr-Cyrl-RS"/>
        </w:rPr>
      </w:pPr>
      <w:r w:rsidRPr="00891E28">
        <w:rPr>
          <w:b/>
          <w:lang w:val="sr-Cyrl-RS"/>
        </w:rPr>
        <w:t>Члан 18.</w:t>
      </w:r>
    </w:p>
    <w:p w14:paraId="041530F2" w14:textId="17A58834" w:rsidR="006C5C79" w:rsidRPr="00891E28" w:rsidRDefault="006C5C79" w:rsidP="00891E28">
      <w:pPr>
        <w:jc w:val="center"/>
        <w:rPr>
          <w:b/>
          <w:color w:val="FF0000"/>
          <w:sz w:val="20"/>
          <w:szCs w:val="20"/>
          <w:lang w:val="sr-Cyrl-RS"/>
        </w:rPr>
      </w:pPr>
      <w:r w:rsidRPr="00891E28">
        <w:rPr>
          <w:b/>
          <w:color w:val="FF0000"/>
          <w:sz w:val="20"/>
          <w:szCs w:val="20"/>
          <w:lang w:val="sr-Cyrl-RS"/>
        </w:rPr>
        <w:t>/напомена: само ако се користи варијанта из члана</w:t>
      </w:r>
      <w:r w:rsidR="00891E28" w:rsidRPr="00891E28">
        <w:rPr>
          <w:b/>
          <w:color w:val="FF0000"/>
          <w:sz w:val="20"/>
          <w:szCs w:val="20"/>
          <w:lang w:val="sr-Cyrl-RS"/>
        </w:rPr>
        <w:t xml:space="preserve"> </w:t>
      </w:r>
      <w:r w:rsidRPr="00891E28">
        <w:rPr>
          <w:b/>
          <w:color w:val="FF0000"/>
          <w:sz w:val="20"/>
          <w:szCs w:val="20"/>
          <w:lang w:val="sr-Cyrl-RS"/>
        </w:rPr>
        <w:t>16. (алтернатива)/</w:t>
      </w:r>
    </w:p>
    <w:p w14:paraId="2182493D" w14:textId="57E64DD0" w:rsidR="006C5C79" w:rsidRPr="006C5C79" w:rsidRDefault="006C5C79" w:rsidP="00891E28">
      <w:pPr>
        <w:ind w:firstLine="720"/>
        <w:rPr>
          <w:lang w:val="sr-Cyrl-RS"/>
        </w:rPr>
      </w:pPr>
      <w:r w:rsidRPr="006C5C79">
        <w:rPr>
          <w:lang w:val="sr-Cyrl-RS"/>
        </w:rPr>
        <w:t>Члана управног одбора опозива управни одбор,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двотрећинском већином гласова /</w:t>
      </w:r>
      <w:r w:rsidRPr="00891E28">
        <w:rPr>
          <w:color w:val="FF0000"/>
          <w:sz w:val="20"/>
          <w:szCs w:val="20"/>
          <w:lang w:val="sr-Cyrl-RS"/>
        </w:rPr>
        <w:t>напомена: може се</w:t>
      </w:r>
      <w:r w:rsidR="00891E28" w:rsidRPr="00891E28">
        <w:rPr>
          <w:color w:val="FF0000"/>
          <w:sz w:val="20"/>
          <w:szCs w:val="20"/>
          <w:lang w:val="sr-Cyrl-RS"/>
        </w:rPr>
        <w:t xml:space="preserve"> </w:t>
      </w:r>
      <w:r w:rsidRPr="00891E28">
        <w:rPr>
          <w:color w:val="FF0000"/>
          <w:sz w:val="20"/>
          <w:szCs w:val="20"/>
          <w:lang w:val="sr-Cyrl-RS"/>
        </w:rPr>
        <w:t>предвидети и друга већина</w:t>
      </w:r>
      <w:r w:rsidRPr="006C5C79">
        <w:rPr>
          <w:lang w:val="sr-Cyrl-RS"/>
        </w:rPr>
        <w:t>/, с тим што лице о чијем се опозиву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гласа нема право гласа о тој одлуци.</w:t>
      </w:r>
    </w:p>
    <w:p w14:paraId="2DE44DAB" w14:textId="63E5C3CC" w:rsidR="006C5C79" w:rsidRPr="006C5C79" w:rsidRDefault="006C5C79" w:rsidP="00891E28">
      <w:pPr>
        <w:ind w:firstLine="720"/>
        <w:rPr>
          <w:lang w:val="sr-Cyrl-RS"/>
        </w:rPr>
      </w:pPr>
      <w:r w:rsidRPr="006C5C79">
        <w:rPr>
          <w:lang w:val="sr-Cyrl-RS"/>
        </w:rPr>
        <w:t>Предлог за опозив члана управног одбора може дати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било који члан управног одбора или управитељ и тај предлог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се доставља свим члановима управног одбора најмање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/</w:t>
      </w:r>
      <w:r w:rsidRPr="00891E28">
        <w:rPr>
          <w:highlight w:val="yellow"/>
          <w:lang w:val="sr-Cyrl-RS"/>
        </w:rPr>
        <w:t>унети</w:t>
      </w:r>
      <w:r w:rsidRPr="006C5C79">
        <w:rPr>
          <w:lang w:val="sr-Cyrl-RS"/>
        </w:rPr>
        <w:t>/ дана пре одржавања седнице на којој се одлучује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о опозиву.</w:t>
      </w:r>
    </w:p>
    <w:p w14:paraId="0116597E" w14:textId="77777777" w:rsidR="00891E28" w:rsidRDefault="00891E28" w:rsidP="006C5C79">
      <w:pPr>
        <w:rPr>
          <w:lang w:val="sr-Cyrl-RS"/>
        </w:rPr>
      </w:pPr>
    </w:p>
    <w:p w14:paraId="2A845657" w14:textId="263958F4" w:rsidR="006C5C79" w:rsidRPr="00891E28" w:rsidRDefault="006C5C79" w:rsidP="00891E28">
      <w:pPr>
        <w:jc w:val="center"/>
        <w:rPr>
          <w:b/>
          <w:lang w:val="sr-Cyrl-RS"/>
        </w:rPr>
      </w:pPr>
      <w:r w:rsidRPr="00891E28">
        <w:rPr>
          <w:b/>
          <w:lang w:val="sr-Cyrl-RS"/>
        </w:rPr>
        <w:t>Члан 19.</w:t>
      </w:r>
    </w:p>
    <w:p w14:paraId="072A6BCB" w14:textId="66E00B91" w:rsidR="006C5C79" w:rsidRPr="006C5C79" w:rsidRDefault="006C5C79" w:rsidP="00891E28">
      <w:pPr>
        <w:ind w:firstLine="720"/>
        <w:rPr>
          <w:lang w:val="sr-Cyrl-RS"/>
        </w:rPr>
      </w:pPr>
      <w:r w:rsidRPr="006C5C79">
        <w:rPr>
          <w:lang w:val="sr-Cyrl-RS"/>
        </w:rPr>
        <w:t>Управитеља Фондације именује и разрешава управни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одбор, на предлог /</w:t>
      </w:r>
      <w:r w:rsidRPr="00891E28">
        <w:rPr>
          <w:highlight w:val="yellow"/>
          <w:lang w:val="sr-Cyrl-RS"/>
        </w:rPr>
        <w:t>унети број</w:t>
      </w:r>
      <w:r w:rsidRPr="006C5C79">
        <w:rPr>
          <w:lang w:val="sr-Cyrl-RS"/>
        </w:rPr>
        <w:t>/ чланова управног одбора.</w:t>
      </w:r>
    </w:p>
    <w:p w14:paraId="0175FCF4" w14:textId="77777777" w:rsidR="006C5C79" w:rsidRPr="006C5C79" w:rsidRDefault="006C5C79" w:rsidP="00891E28">
      <w:pPr>
        <w:ind w:firstLine="720"/>
        <w:rPr>
          <w:lang w:val="sr-Cyrl-RS"/>
        </w:rPr>
      </w:pPr>
      <w:r w:rsidRPr="006C5C79">
        <w:rPr>
          <w:lang w:val="sr-Cyrl-RS"/>
        </w:rPr>
        <w:t>Мандат управитеља траје /</w:t>
      </w:r>
      <w:r w:rsidRPr="00891E28">
        <w:rPr>
          <w:highlight w:val="yellow"/>
          <w:lang w:val="sr-Cyrl-RS"/>
        </w:rPr>
        <w:t>унети број</w:t>
      </w:r>
      <w:r w:rsidRPr="006C5C79">
        <w:rPr>
          <w:lang w:val="sr-Cyrl-RS"/>
        </w:rPr>
        <w:t>/ године.</w:t>
      </w:r>
    </w:p>
    <w:p w14:paraId="0F03347E" w14:textId="006D0A0E" w:rsidR="006C5C79" w:rsidRPr="006C5C79" w:rsidRDefault="006C5C79" w:rsidP="00891E28">
      <w:pPr>
        <w:ind w:firstLine="720"/>
        <w:rPr>
          <w:lang w:val="sr-Cyrl-RS"/>
        </w:rPr>
      </w:pPr>
      <w:r w:rsidRPr="006C5C79">
        <w:rPr>
          <w:lang w:val="sr-Cyrl-RS"/>
        </w:rPr>
        <w:t>Управни одбор разрешава управитеља, нарочито из</w:t>
      </w:r>
      <w:r w:rsidR="00891E28">
        <w:rPr>
          <w:lang w:val="sr-Cyrl-RS"/>
        </w:rPr>
        <w:t xml:space="preserve"> </w:t>
      </w:r>
      <w:r w:rsidRPr="006C5C79">
        <w:rPr>
          <w:lang w:val="sr-Cyrl-RS"/>
        </w:rPr>
        <w:t>следећих разлога:</w:t>
      </w:r>
    </w:p>
    <w:p w14:paraId="1CD645C5" w14:textId="77777777" w:rsidR="00891E28" w:rsidRDefault="006C5C79" w:rsidP="006C5C79">
      <w:pPr>
        <w:pStyle w:val="ListParagraph"/>
        <w:numPr>
          <w:ilvl w:val="0"/>
          <w:numId w:val="6"/>
        </w:numPr>
        <w:rPr>
          <w:lang w:val="sr-Cyrl-RS"/>
        </w:rPr>
      </w:pPr>
      <w:r w:rsidRPr="00891E28">
        <w:rPr>
          <w:lang w:val="sr-Cyrl-RS"/>
        </w:rPr>
        <w:lastRenderedPageBreak/>
        <w:t>Ако у обављању својих дужности, не поступ</w:t>
      </w:r>
      <w:r w:rsidR="00891E28">
        <w:rPr>
          <w:lang w:val="sr-Cyrl-RS"/>
        </w:rPr>
        <w:t xml:space="preserve">а </w:t>
      </w:r>
      <w:r w:rsidRPr="00891E28">
        <w:rPr>
          <w:lang w:val="sr-Cyrl-RS"/>
        </w:rPr>
        <w:t>савесно, са пажњом доброг домаћина;</w:t>
      </w:r>
    </w:p>
    <w:p w14:paraId="5F5F6D93" w14:textId="77777777" w:rsidR="00891E28" w:rsidRDefault="006C5C79" w:rsidP="006C5C79">
      <w:pPr>
        <w:pStyle w:val="ListParagraph"/>
        <w:numPr>
          <w:ilvl w:val="0"/>
          <w:numId w:val="6"/>
        </w:numPr>
        <w:rPr>
          <w:lang w:val="sr-Cyrl-RS"/>
        </w:rPr>
      </w:pPr>
      <w:r w:rsidRPr="00891E28">
        <w:rPr>
          <w:lang w:val="sr-Cyrl-RS"/>
        </w:rPr>
        <w:t>Ако приликом доношења одлука које се</w:t>
      </w:r>
      <w:r w:rsidR="00891E28">
        <w:rPr>
          <w:lang w:val="sr-Cyrl-RS"/>
        </w:rPr>
        <w:t xml:space="preserve"> </w:t>
      </w:r>
      <w:r w:rsidRPr="00891E28">
        <w:rPr>
          <w:lang w:val="sr-Cyrl-RS"/>
        </w:rPr>
        <w:t>односе на обављање привредне делатности које обавља</w:t>
      </w:r>
      <w:r w:rsidR="00891E28">
        <w:rPr>
          <w:lang w:val="sr-Cyrl-RS"/>
        </w:rPr>
        <w:t xml:space="preserve"> </w:t>
      </w:r>
      <w:r w:rsidRPr="00891E28">
        <w:rPr>
          <w:lang w:val="sr-Cyrl-RS"/>
        </w:rPr>
        <w:t>Фондација, не поступа са пажњом доброг привредника</w:t>
      </w:r>
    </w:p>
    <w:p w14:paraId="419B355D" w14:textId="77777777" w:rsidR="00891E28" w:rsidRDefault="006C5C79" w:rsidP="006C5C79">
      <w:pPr>
        <w:pStyle w:val="ListParagraph"/>
        <w:numPr>
          <w:ilvl w:val="0"/>
          <w:numId w:val="6"/>
        </w:numPr>
        <w:rPr>
          <w:lang w:val="sr-Cyrl-RS"/>
        </w:rPr>
      </w:pPr>
      <w:r w:rsidRPr="00891E28">
        <w:rPr>
          <w:lang w:val="sr-Cyrl-RS"/>
        </w:rPr>
        <w:t>Ако користи имовину Фондације у личном интересу;</w:t>
      </w:r>
    </w:p>
    <w:p w14:paraId="5E5C2714" w14:textId="75CC81C4" w:rsidR="006C5C79" w:rsidRPr="00891E28" w:rsidRDefault="006C5C79" w:rsidP="006C5C79">
      <w:pPr>
        <w:pStyle w:val="ListParagraph"/>
        <w:numPr>
          <w:ilvl w:val="0"/>
          <w:numId w:val="6"/>
        </w:numPr>
        <w:rPr>
          <w:lang w:val="sr-Cyrl-RS"/>
        </w:rPr>
      </w:pPr>
      <w:r w:rsidRPr="00891E28">
        <w:rPr>
          <w:lang w:val="sr-Cyrl-RS"/>
        </w:rPr>
        <w:t>Ако својим поступањем нанесе штету Фондацији.</w:t>
      </w:r>
    </w:p>
    <w:p w14:paraId="6D724B49" w14:textId="17CC6F6B" w:rsidR="006C5C79" w:rsidRDefault="006C5C79" w:rsidP="004B5F87">
      <w:pPr>
        <w:ind w:firstLine="360"/>
        <w:rPr>
          <w:color w:val="FF0000"/>
          <w:sz w:val="20"/>
          <w:szCs w:val="20"/>
          <w:lang w:val="sr-Cyrl-RS"/>
        </w:rPr>
      </w:pPr>
      <w:r w:rsidRPr="00891E28">
        <w:rPr>
          <w:color w:val="FF0000"/>
          <w:sz w:val="20"/>
          <w:szCs w:val="20"/>
          <w:lang w:val="sr-Cyrl-RS"/>
        </w:rPr>
        <w:t>/напомена: могу се предвидети и други разлози за</w:t>
      </w:r>
      <w:r w:rsidR="00891E28" w:rsidRPr="00891E28">
        <w:rPr>
          <w:color w:val="FF0000"/>
          <w:sz w:val="20"/>
          <w:szCs w:val="20"/>
          <w:lang w:val="sr-Cyrl-RS"/>
        </w:rPr>
        <w:t xml:space="preserve"> </w:t>
      </w:r>
      <w:r w:rsidRPr="00891E28">
        <w:rPr>
          <w:color w:val="FF0000"/>
          <w:sz w:val="20"/>
          <w:szCs w:val="20"/>
          <w:lang w:val="sr-Cyrl-RS"/>
        </w:rPr>
        <w:t>разрешење, а могу бити и изостављени/</w:t>
      </w:r>
    </w:p>
    <w:p w14:paraId="7931B8AF" w14:textId="77777777" w:rsidR="004B5F87" w:rsidRDefault="004B5F87" w:rsidP="004B5F87">
      <w:pPr>
        <w:rPr>
          <w:lang w:val="sr-Cyrl-RS"/>
        </w:rPr>
      </w:pPr>
    </w:p>
    <w:p w14:paraId="49348C3D" w14:textId="06795EAD" w:rsidR="004B5F87" w:rsidRPr="004B5F87" w:rsidRDefault="004B5F87" w:rsidP="004B5F87">
      <w:pPr>
        <w:jc w:val="center"/>
        <w:rPr>
          <w:b/>
          <w:lang w:val="sr-Cyrl-RS"/>
        </w:rPr>
      </w:pPr>
      <w:r w:rsidRPr="004B5F87">
        <w:rPr>
          <w:b/>
          <w:lang w:val="sr-Cyrl-RS"/>
        </w:rPr>
        <w:t>Члан 19. (алтернатива)</w:t>
      </w:r>
    </w:p>
    <w:p w14:paraId="7FF4E2C3" w14:textId="77777777" w:rsidR="004B5F87" w:rsidRPr="004B5F87" w:rsidRDefault="004B5F87" w:rsidP="004B5F87">
      <w:pPr>
        <w:ind w:firstLine="720"/>
        <w:rPr>
          <w:lang w:val="sr-Cyrl-RS"/>
        </w:rPr>
      </w:pPr>
      <w:r w:rsidRPr="004B5F87">
        <w:rPr>
          <w:lang w:val="sr-Cyrl-RS"/>
        </w:rPr>
        <w:t>Управитеља Фондације именује и разрешава оснивач.</w:t>
      </w:r>
    </w:p>
    <w:p w14:paraId="70AC548A" w14:textId="77777777" w:rsidR="004B5F87" w:rsidRPr="004B5F87" w:rsidRDefault="004B5F87" w:rsidP="004B5F87">
      <w:pPr>
        <w:ind w:firstLine="720"/>
        <w:rPr>
          <w:lang w:val="sr-Cyrl-RS"/>
        </w:rPr>
      </w:pPr>
      <w:r w:rsidRPr="004B5F87">
        <w:rPr>
          <w:lang w:val="sr-Cyrl-RS"/>
        </w:rPr>
        <w:t>Мандат управитеља траје /</w:t>
      </w:r>
      <w:r w:rsidRPr="004B5F87">
        <w:rPr>
          <w:highlight w:val="yellow"/>
          <w:lang w:val="sr-Cyrl-RS"/>
        </w:rPr>
        <w:t>унети број</w:t>
      </w:r>
      <w:r w:rsidRPr="004B5F87">
        <w:rPr>
          <w:lang w:val="sr-Cyrl-RS"/>
        </w:rPr>
        <w:t>/ године.</w:t>
      </w:r>
    </w:p>
    <w:p w14:paraId="6E3242F0" w14:textId="77777777" w:rsidR="004B5F87" w:rsidRDefault="004B5F87" w:rsidP="004B5F87">
      <w:pPr>
        <w:rPr>
          <w:lang w:val="sr-Cyrl-RS"/>
        </w:rPr>
      </w:pPr>
    </w:p>
    <w:p w14:paraId="1E341C29" w14:textId="0387075E" w:rsidR="004B5F87" w:rsidRPr="004B5F87" w:rsidRDefault="004B5F87" w:rsidP="004B5F87">
      <w:pPr>
        <w:jc w:val="center"/>
        <w:rPr>
          <w:b/>
          <w:lang w:val="sr-Cyrl-RS"/>
        </w:rPr>
      </w:pPr>
      <w:r w:rsidRPr="004B5F87">
        <w:rPr>
          <w:b/>
          <w:lang w:val="sr-Cyrl-RS"/>
        </w:rPr>
        <w:t>Члан 20.</w:t>
      </w:r>
    </w:p>
    <w:p w14:paraId="50290545" w14:textId="04D1B29E" w:rsidR="004B5F87" w:rsidRPr="004B5F87" w:rsidRDefault="004B5F87" w:rsidP="004B5F87">
      <w:pPr>
        <w:jc w:val="center"/>
        <w:rPr>
          <w:color w:val="FF0000"/>
          <w:sz w:val="20"/>
          <w:szCs w:val="20"/>
          <w:lang w:val="sr-Cyrl-RS"/>
        </w:rPr>
      </w:pPr>
      <w:r w:rsidRPr="004B5F87">
        <w:rPr>
          <w:color w:val="FF0000"/>
          <w:sz w:val="20"/>
          <w:szCs w:val="20"/>
          <w:lang w:val="sr-Cyrl-RS"/>
        </w:rPr>
        <w:t>/напомена: ако фондација има надзорни одбор/</w:t>
      </w:r>
    </w:p>
    <w:p w14:paraId="57711527" w14:textId="00DA4ED1" w:rsidR="004B5F87" w:rsidRPr="004B5F87" w:rsidRDefault="004B5F87" w:rsidP="004B5F87">
      <w:pPr>
        <w:ind w:firstLine="720"/>
        <w:rPr>
          <w:lang w:val="sr-Cyrl-RS"/>
        </w:rPr>
      </w:pPr>
      <w:r w:rsidRPr="004B5F87">
        <w:rPr>
          <w:lang w:val="sr-Cyrl-RS"/>
        </w:rPr>
        <w:t>Чланове на</w:t>
      </w:r>
      <w:r>
        <w:rPr>
          <w:lang w:val="sr-Cyrl-RS"/>
        </w:rPr>
        <w:t>дз</w:t>
      </w:r>
      <w:r w:rsidRPr="004B5F87">
        <w:rPr>
          <w:lang w:val="sr-Cyrl-RS"/>
        </w:rPr>
        <w:t>орног одбора именује и опозива</w:t>
      </w:r>
      <w:r>
        <w:rPr>
          <w:lang w:val="sr-Cyrl-RS"/>
        </w:rPr>
        <w:t xml:space="preserve"> </w:t>
      </w:r>
      <w:r w:rsidRPr="004B5F87">
        <w:rPr>
          <w:lang w:val="sr-Cyrl-RS"/>
        </w:rPr>
        <w:t>оснивач.</w:t>
      </w:r>
    </w:p>
    <w:p w14:paraId="28454BE4" w14:textId="669DE4F2" w:rsidR="004B5F87" w:rsidRPr="004B5F87" w:rsidRDefault="004B5F87" w:rsidP="004B5F87">
      <w:pPr>
        <w:ind w:firstLine="720"/>
        <w:rPr>
          <w:lang w:val="sr-Cyrl-RS"/>
        </w:rPr>
      </w:pPr>
      <w:r w:rsidRPr="004B5F87">
        <w:rPr>
          <w:lang w:val="sr-Cyrl-RS"/>
        </w:rPr>
        <w:t>На</w:t>
      </w:r>
      <w:r>
        <w:rPr>
          <w:lang w:val="sr-Cyrl-RS"/>
        </w:rPr>
        <w:t>дз</w:t>
      </w:r>
      <w:r w:rsidRPr="004B5F87">
        <w:rPr>
          <w:lang w:val="sr-Cyrl-RS"/>
        </w:rPr>
        <w:t>орни одбор има /</w:t>
      </w:r>
      <w:r w:rsidRPr="004B5F87">
        <w:rPr>
          <w:highlight w:val="yellow"/>
          <w:lang w:val="sr-Cyrl-RS"/>
        </w:rPr>
        <w:t>унети број</w:t>
      </w:r>
      <w:r w:rsidRPr="004B5F87">
        <w:rPr>
          <w:lang w:val="sr-Cyrl-RS"/>
        </w:rPr>
        <w:t>/ члана.</w:t>
      </w:r>
    </w:p>
    <w:p w14:paraId="2EE7E7D5" w14:textId="3A48B775" w:rsidR="004B5F87" w:rsidRPr="004B5F87" w:rsidRDefault="004B5F87" w:rsidP="004B5F87">
      <w:pPr>
        <w:ind w:firstLine="720"/>
        <w:rPr>
          <w:lang w:val="sr-Cyrl-RS"/>
        </w:rPr>
      </w:pPr>
      <w:r w:rsidRPr="004B5F87">
        <w:rPr>
          <w:lang w:val="sr-Cyrl-RS"/>
        </w:rPr>
        <w:t>Мандат чланова на</w:t>
      </w:r>
      <w:r>
        <w:rPr>
          <w:lang w:val="sr-Cyrl-RS"/>
        </w:rPr>
        <w:t>дз</w:t>
      </w:r>
      <w:r w:rsidRPr="004B5F87">
        <w:rPr>
          <w:lang w:val="sr-Cyrl-RS"/>
        </w:rPr>
        <w:t>орног одбора траје /</w:t>
      </w:r>
      <w:r w:rsidRPr="004B5F87">
        <w:rPr>
          <w:highlight w:val="yellow"/>
          <w:lang w:val="sr-Cyrl-RS"/>
        </w:rPr>
        <w:t>унети број</w:t>
      </w:r>
      <w:r w:rsidRPr="004B5F87">
        <w:rPr>
          <w:lang w:val="sr-Cyrl-RS"/>
        </w:rPr>
        <w:t>/</w:t>
      </w:r>
      <w:r>
        <w:rPr>
          <w:lang w:val="sr-Cyrl-RS"/>
        </w:rPr>
        <w:t xml:space="preserve"> </w:t>
      </w:r>
      <w:r w:rsidRPr="004B5F87">
        <w:rPr>
          <w:lang w:val="sr-Cyrl-RS"/>
        </w:rPr>
        <w:t>године, с могућношћу поновног избора.</w:t>
      </w:r>
    </w:p>
    <w:p w14:paraId="71E835E4" w14:textId="77777777" w:rsidR="004B5F87" w:rsidRDefault="004B5F87" w:rsidP="004B5F87">
      <w:pPr>
        <w:rPr>
          <w:lang w:val="sr-Cyrl-RS"/>
        </w:rPr>
      </w:pPr>
    </w:p>
    <w:p w14:paraId="11B5A761" w14:textId="12B2D6D4" w:rsidR="004B5F87" w:rsidRPr="004B5F87" w:rsidRDefault="004B5F87" w:rsidP="004B5F87">
      <w:pPr>
        <w:jc w:val="center"/>
        <w:rPr>
          <w:b/>
          <w:lang w:val="sr-Cyrl-RS"/>
        </w:rPr>
      </w:pPr>
      <w:r w:rsidRPr="004B5F87">
        <w:rPr>
          <w:b/>
          <w:lang w:val="sr-Cyrl-RS"/>
        </w:rPr>
        <w:t>Члан 21.</w:t>
      </w:r>
    </w:p>
    <w:p w14:paraId="1DE871BF" w14:textId="7962479C" w:rsidR="004B5F87" w:rsidRPr="004B5F87" w:rsidRDefault="004B5F87" w:rsidP="004B5F87">
      <w:pPr>
        <w:ind w:firstLine="720"/>
        <w:rPr>
          <w:lang w:val="sr-Cyrl-RS"/>
        </w:rPr>
      </w:pPr>
      <w:r w:rsidRPr="004B5F87">
        <w:rPr>
          <w:lang w:val="sr-Cyrl-RS"/>
        </w:rPr>
        <w:t>Чланство у управном одбору и на</w:t>
      </w:r>
      <w:r>
        <w:rPr>
          <w:lang w:val="sr-Cyrl-RS"/>
        </w:rPr>
        <w:t>дз</w:t>
      </w:r>
      <w:r w:rsidRPr="004B5F87">
        <w:rPr>
          <w:lang w:val="sr-Cyrl-RS"/>
        </w:rPr>
        <w:t>орном одбору</w:t>
      </w:r>
      <w:r>
        <w:rPr>
          <w:lang w:val="sr-Cyrl-RS"/>
        </w:rPr>
        <w:t xml:space="preserve"> </w:t>
      </w:r>
      <w:r w:rsidRPr="004B5F87">
        <w:rPr>
          <w:color w:val="FF0000"/>
          <w:sz w:val="20"/>
          <w:szCs w:val="20"/>
          <w:lang w:val="sr-Cyrl-RS"/>
        </w:rPr>
        <w:t>/напомена: ако постоји наџорни одбор/</w:t>
      </w:r>
      <w:r>
        <w:rPr>
          <w:lang w:val="sr-Cyrl-RS"/>
        </w:rPr>
        <w:t xml:space="preserve"> </w:t>
      </w:r>
      <w:r w:rsidRPr="004B5F87">
        <w:rPr>
          <w:lang w:val="sr-Cyrl-RS"/>
        </w:rPr>
        <w:t>престаје:</w:t>
      </w:r>
    </w:p>
    <w:p w14:paraId="796074C4" w14:textId="2DB48586" w:rsidR="004B5F87" w:rsidRPr="004B5F87" w:rsidRDefault="004B5F87" w:rsidP="004B5F87">
      <w:pPr>
        <w:pStyle w:val="ListParagraph"/>
        <w:numPr>
          <w:ilvl w:val="1"/>
          <w:numId w:val="1"/>
        </w:numPr>
        <w:ind w:left="1134"/>
        <w:rPr>
          <w:lang w:val="sr-Cyrl-RS"/>
        </w:rPr>
      </w:pPr>
      <w:r w:rsidRPr="004B5F87">
        <w:rPr>
          <w:lang w:val="sr-Cyrl-RS"/>
        </w:rPr>
        <w:t>Истеком мандата;</w:t>
      </w:r>
    </w:p>
    <w:p w14:paraId="046C7A61" w14:textId="5C873225" w:rsidR="004B5F87" w:rsidRPr="004B5F87" w:rsidRDefault="004B5F87" w:rsidP="004B5F87">
      <w:pPr>
        <w:pStyle w:val="ListParagraph"/>
        <w:numPr>
          <w:ilvl w:val="1"/>
          <w:numId w:val="1"/>
        </w:numPr>
        <w:ind w:left="1134"/>
        <w:rPr>
          <w:lang w:val="sr-Cyrl-RS"/>
        </w:rPr>
      </w:pPr>
      <w:r w:rsidRPr="004B5F87">
        <w:rPr>
          <w:lang w:val="sr-Cyrl-RS"/>
        </w:rPr>
        <w:t>Опозивом;</w:t>
      </w:r>
    </w:p>
    <w:p w14:paraId="509F9E26" w14:textId="53E55B17" w:rsidR="004B5F87" w:rsidRPr="004B5F87" w:rsidRDefault="004B5F87" w:rsidP="004B5F87">
      <w:pPr>
        <w:pStyle w:val="ListParagraph"/>
        <w:numPr>
          <w:ilvl w:val="1"/>
          <w:numId w:val="1"/>
        </w:numPr>
        <w:ind w:left="1134"/>
        <w:rPr>
          <w:lang w:val="sr-Cyrl-RS"/>
        </w:rPr>
      </w:pPr>
      <w:r w:rsidRPr="004B5F87">
        <w:rPr>
          <w:lang w:val="sr-Cyrl-RS"/>
        </w:rPr>
        <w:t>Оставком;</w:t>
      </w:r>
    </w:p>
    <w:p w14:paraId="1682F984" w14:textId="5158A619" w:rsidR="004B5F87" w:rsidRPr="004B5F87" w:rsidRDefault="004B5F87" w:rsidP="004B5F87">
      <w:pPr>
        <w:pStyle w:val="ListParagraph"/>
        <w:numPr>
          <w:ilvl w:val="1"/>
          <w:numId w:val="1"/>
        </w:numPr>
        <w:ind w:left="1134"/>
        <w:rPr>
          <w:lang w:val="sr-Cyrl-RS"/>
        </w:rPr>
      </w:pPr>
      <w:r w:rsidRPr="004B5F87">
        <w:rPr>
          <w:lang w:val="sr-Cyrl-RS"/>
        </w:rPr>
        <w:t>Губитком пословне способности и</w:t>
      </w:r>
    </w:p>
    <w:p w14:paraId="39AAEB09" w14:textId="65D4E7FF" w:rsidR="004B5F87" w:rsidRPr="004B5F87" w:rsidRDefault="004B5F87" w:rsidP="004B5F87">
      <w:pPr>
        <w:pStyle w:val="ListParagraph"/>
        <w:numPr>
          <w:ilvl w:val="1"/>
          <w:numId w:val="1"/>
        </w:numPr>
        <w:ind w:left="1134"/>
        <w:rPr>
          <w:lang w:val="sr-Cyrl-RS"/>
        </w:rPr>
      </w:pPr>
      <w:r w:rsidRPr="004B5F87">
        <w:rPr>
          <w:lang w:val="sr-Cyrl-RS"/>
        </w:rPr>
        <w:t>Смрћу.</w:t>
      </w:r>
    </w:p>
    <w:p w14:paraId="508A5A3A" w14:textId="77777777" w:rsidR="004B5F87" w:rsidRDefault="004B5F87" w:rsidP="004B5F87">
      <w:pPr>
        <w:rPr>
          <w:lang w:val="sr-Cyrl-RS"/>
        </w:rPr>
      </w:pPr>
    </w:p>
    <w:p w14:paraId="6D0786F1" w14:textId="64F971A9" w:rsidR="004B5F87" w:rsidRPr="004B5F87" w:rsidRDefault="004B5F87" w:rsidP="004B5F87">
      <w:pPr>
        <w:jc w:val="center"/>
        <w:rPr>
          <w:b/>
          <w:lang w:val="sr-Cyrl-RS"/>
        </w:rPr>
      </w:pPr>
      <w:r w:rsidRPr="004B5F87">
        <w:rPr>
          <w:b/>
          <w:lang w:val="sr-Cyrl-RS"/>
        </w:rPr>
        <w:t>Члан 22.</w:t>
      </w:r>
    </w:p>
    <w:p w14:paraId="678D4F39" w14:textId="2D91314C" w:rsidR="004B5F87" w:rsidRPr="004B5F87" w:rsidRDefault="004B5F87" w:rsidP="004B5F87">
      <w:pPr>
        <w:jc w:val="center"/>
        <w:rPr>
          <w:color w:val="FF0000"/>
          <w:sz w:val="20"/>
          <w:szCs w:val="20"/>
          <w:lang w:val="sr-Cyrl-RS"/>
        </w:rPr>
      </w:pPr>
      <w:r w:rsidRPr="004B5F87">
        <w:rPr>
          <w:color w:val="FF0000"/>
          <w:sz w:val="20"/>
          <w:szCs w:val="20"/>
          <w:lang w:val="sr-Cyrl-RS"/>
        </w:rPr>
        <w:t>/напомена: наведено је пример; може се другачије регулисати/</w:t>
      </w:r>
    </w:p>
    <w:p w14:paraId="5FD4484F" w14:textId="6CDA14BB" w:rsidR="004B5F87" w:rsidRPr="004B5F87" w:rsidRDefault="004B5F87" w:rsidP="004B5F87">
      <w:pPr>
        <w:ind w:firstLine="720"/>
        <w:rPr>
          <w:lang w:val="sr-Cyrl-RS"/>
        </w:rPr>
      </w:pPr>
      <w:r w:rsidRPr="004B5F87">
        <w:rPr>
          <w:lang w:val="sr-Cyrl-RS"/>
        </w:rPr>
        <w:t>Члан управног одбора, на</w:t>
      </w:r>
      <w:r>
        <w:rPr>
          <w:lang w:val="sr-Cyrl-RS"/>
        </w:rPr>
        <w:t>дз</w:t>
      </w:r>
      <w:r w:rsidRPr="004B5F87">
        <w:rPr>
          <w:lang w:val="sr-Cyrl-RS"/>
        </w:rPr>
        <w:t>орног одбора и</w:t>
      </w:r>
      <w:r>
        <w:rPr>
          <w:lang w:val="sr-Cyrl-RS"/>
        </w:rPr>
        <w:t xml:space="preserve"> </w:t>
      </w:r>
      <w:r w:rsidRPr="004B5F87">
        <w:rPr>
          <w:lang w:val="sr-Cyrl-RS"/>
        </w:rPr>
        <w:t>управитељ могу дати оставку у свако доба, писаним</w:t>
      </w:r>
      <w:r>
        <w:rPr>
          <w:lang w:val="sr-Cyrl-RS"/>
        </w:rPr>
        <w:t xml:space="preserve"> </w:t>
      </w:r>
      <w:r w:rsidRPr="004B5F87">
        <w:rPr>
          <w:lang w:val="sr-Cyrl-RS"/>
        </w:rPr>
        <w:t>обавештењем управном одбору и/или оснивачу. Оставка</w:t>
      </w:r>
      <w:r>
        <w:rPr>
          <w:lang w:val="sr-Cyrl-RS"/>
        </w:rPr>
        <w:t xml:space="preserve"> </w:t>
      </w:r>
      <w:r w:rsidRPr="004B5F87">
        <w:rPr>
          <w:lang w:val="sr-Cyrl-RS"/>
        </w:rPr>
        <w:t>производи дејство од дана назначеног у њој, али у сваком</w:t>
      </w:r>
      <w:r>
        <w:rPr>
          <w:lang w:val="sr-Cyrl-RS"/>
        </w:rPr>
        <w:t xml:space="preserve"> </w:t>
      </w:r>
      <w:r w:rsidRPr="004B5F87">
        <w:rPr>
          <w:lang w:val="sr-Cyrl-RS"/>
        </w:rPr>
        <w:t>случају у року не краћем од 10 (десет) дана од момента</w:t>
      </w:r>
      <w:r>
        <w:rPr>
          <w:lang w:val="sr-Cyrl-RS"/>
        </w:rPr>
        <w:t xml:space="preserve"> </w:t>
      </w:r>
      <w:r w:rsidRPr="004B5F87">
        <w:rPr>
          <w:lang w:val="sr-Cyrl-RS"/>
        </w:rPr>
        <w:t>њеног пријема од стране управног одбора и/или оснивача.</w:t>
      </w:r>
    </w:p>
    <w:p w14:paraId="72277604" w14:textId="77777777" w:rsidR="004B5F87" w:rsidRDefault="004B5F87" w:rsidP="004B5F87">
      <w:pPr>
        <w:jc w:val="center"/>
        <w:rPr>
          <w:lang w:val="sr-Cyrl-RS"/>
        </w:rPr>
      </w:pPr>
    </w:p>
    <w:p w14:paraId="6DE6F66F" w14:textId="055A3ECA" w:rsidR="004B5F87" w:rsidRPr="004B5F87" w:rsidRDefault="004B5F87" w:rsidP="004B5F87">
      <w:pPr>
        <w:jc w:val="center"/>
        <w:rPr>
          <w:b/>
          <w:lang w:val="sr-Cyrl-RS"/>
        </w:rPr>
      </w:pPr>
      <w:r w:rsidRPr="004B5F87">
        <w:rPr>
          <w:b/>
          <w:lang w:val="sr-Cyrl-RS"/>
        </w:rPr>
        <w:t>Члан 23.</w:t>
      </w:r>
    </w:p>
    <w:p w14:paraId="4AF8A2B8" w14:textId="7C4B8D02" w:rsidR="004B5F87" w:rsidRPr="004B5F87" w:rsidRDefault="004B5F87" w:rsidP="004B5F87">
      <w:pPr>
        <w:ind w:firstLine="720"/>
        <w:rPr>
          <w:lang w:val="sr-Cyrl-RS"/>
        </w:rPr>
      </w:pPr>
      <w:r w:rsidRPr="004B5F87">
        <w:rPr>
          <w:lang w:val="sr-Cyrl-RS"/>
        </w:rPr>
        <w:t>У случају престанка својства члана управног одбора</w:t>
      </w:r>
      <w:r>
        <w:rPr>
          <w:lang w:val="sr-Cyrl-RS"/>
        </w:rPr>
        <w:t xml:space="preserve"> </w:t>
      </w:r>
      <w:r w:rsidRPr="004B5F87">
        <w:rPr>
          <w:lang w:val="sr-Cyrl-RS"/>
        </w:rPr>
        <w:t>или управитеља: оставком, смрћу, губитком пословне</w:t>
      </w:r>
      <w:r>
        <w:rPr>
          <w:lang w:val="sr-Cyrl-RS"/>
        </w:rPr>
        <w:t xml:space="preserve"> </w:t>
      </w:r>
      <w:r w:rsidRPr="004B5F87">
        <w:rPr>
          <w:lang w:val="sr-Cyrl-RS"/>
        </w:rPr>
        <w:t>способности и разрешењем, односно опозивом пре истека</w:t>
      </w:r>
      <w:r>
        <w:rPr>
          <w:lang w:val="sr-Cyrl-RS"/>
        </w:rPr>
        <w:t xml:space="preserve"> </w:t>
      </w:r>
      <w:r w:rsidRPr="004B5F87">
        <w:rPr>
          <w:lang w:val="sr-Cyrl-RS"/>
        </w:rPr>
        <w:t>мандата, то место ће бити попуњено на начин предвиђен</w:t>
      </w:r>
      <w:r>
        <w:rPr>
          <w:lang w:val="sr-Cyrl-RS"/>
        </w:rPr>
        <w:t xml:space="preserve"> </w:t>
      </w:r>
      <w:r w:rsidRPr="004B5F87">
        <w:rPr>
          <w:lang w:val="sr-Cyrl-RS"/>
        </w:rPr>
        <w:t>за именовање лица којем је престало чланство односно</w:t>
      </w:r>
      <w:r>
        <w:rPr>
          <w:lang w:val="sr-Cyrl-RS"/>
        </w:rPr>
        <w:t xml:space="preserve"> </w:t>
      </w:r>
      <w:r w:rsidRPr="004B5F87">
        <w:rPr>
          <w:lang w:val="sr-Cyrl-RS"/>
        </w:rPr>
        <w:t>дужност из наведених разлога.</w:t>
      </w:r>
    </w:p>
    <w:p w14:paraId="448F4EC1" w14:textId="2B9B2F5F" w:rsidR="004B5F87" w:rsidRDefault="004B5F87" w:rsidP="004B5F87">
      <w:pPr>
        <w:ind w:firstLine="720"/>
        <w:rPr>
          <w:lang w:val="sr-Cyrl-RS"/>
        </w:rPr>
      </w:pPr>
      <w:r w:rsidRPr="004B5F87">
        <w:rPr>
          <w:lang w:val="sr-Cyrl-RS"/>
        </w:rPr>
        <w:t>Мандат тако именованог лица траје до истека</w:t>
      </w:r>
      <w:r>
        <w:rPr>
          <w:lang w:val="sr-Cyrl-RS"/>
        </w:rPr>
        <w:t xml:space="preserve"> </w:t>
      </w:r>
      <w:r w:rsidRPr="004B5F87">
        <w:rPr>
          <w:lang w:val="sr-Cyrl-RS"/>
        </w:rPr>
        <w:t>мандата лица уместо којег је именован.</w:t>
      </w:r>
    </w:p>
    <w:p w14:paraId="00800C4A" w14:textId="77777777" w:rsidR="005D1D60" w:rsidRDefault="005D1D60" w:rsidP="005D1D60">
      <w:pPr>
        <w:jc w:val="center"/>
        <w:rPr>
          <w:b/>
          <w:lang w:val="sr-Cyrl-RS"/>
        </w:rPr>
      </w:pPr>
    </w:p>
    <w:p w14:paraId="4F78AA41" w14:textId="7A82A1A4" w:rsidR="00164A3C" w:rsidRPr="005D1D60" w:rsidRDefault="00164A3C" w:rsidP="005D1D60">
      <w:pPr>
        <w:jc w:val="center"/>
        <w:rPr>
          <w:b/>
          <w:lang w:val="sr-Cyrl-RS"/>
        </w:rPr>
      </w:pPr>
      <w:r w:rsidRPr="005D1D60">
        <w:rPr>
          <w:b/>
          <w:lang w:val="sr-Cyrl-RS"/>
        </w:rPr>
        <w:t>Начин стицања имовине и коришћења</w:t>
      </w:r>
      <w:r w:rsidR="005D1D60" w:rsidRPr="005D1D60">
        <w:rPr>
          <w:b/>
          <w:lang w:val="sr-Cyrl-RS"/>
        </w:rPr>
        <w:t xml:space="preserve"> </w:t>
      </w:r>
      <w:r w:rsidRPr="005D1D60">
        <w:rPr>
          <w:b/>
          <w:lang w:val="sr-Cyrl-RS"/>
        </w:rPr>
        <w:t>средстава</w:t>
      </w:r>
    </w:p>
    <w:p w14:paraId="632855C7" w14:textId="77777777" w:rsidR="00164A3C" w:rsidRPr="005D1D60" w:rsidRDefault="00164A3C" w:rsidP="005D1D60">
      <w:pPr>
        <w:jc w:val="center"/>
        <w:rPr>
          <w:b/>
          <w:lang w:val="sr-Cyrl-RS"/>
        </w:rPr>
      </w:pPr>
      <w:r w:rsidRPr="005D1D60">
        <w:rPr>
          <w:b/>
          <w:lang w:val="sr-Cyrl-RS"/>
        </w:rPr>
        <w:t>Члан 24.</w:t>
      </w:r>
    </w:p>
    <w:p w14:paraId="30AD26FB" w14:textId="34ADDFF2" w:rsidR="00164A3C" w:rsidRPr="00164A3C" w:rsidRDefault="00164A3C" w:rsidP="005D1D60">
      <w:pPr>
        <w:ind w:firstLine="720"/>
        <w:rPr>
          <w:lang w:val="sr-Cyrl-RS"/>
        </w:rPr>
      </w:pPr>
      <w:r w:rsidRPr="00164A3C">
        <w:rPr>
          <w:lang w:val="sr-Cyrl-RS"/>
        </w:rPr>
        <w:t>Фондација може стицати имовину од добровољних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прилога, поклона, донација, финансијских субвенција,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заоставштина, камата на улоге, закупнине, ауторских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права, дивиденди и других прихода остварених на законом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дозвољени начин.</w:t>
      </w:r>
    </w:p>
    <w:p w14:paraId="60094E35" w14:textId="77777777" w:rsidR="005D1D60" w:rsidRDefault="005D1D60" w:rsidP="00164A3C">
      <w:pPr>
        <w:rPr>
          <w:lang w:val="sr-Cyrl-RS"/>
        </w:rPr>
      </w:pPr>
    </w:p>
    <w:p w14:paraId="7DBD3D00" w14:textId="0D75173E" w:rsidR="00164A3C" w:rsidRPr="005D1D60" w:rsidRDefault="00164A3C" w:rsidP="005D1D60">
      <w:pPr>
        <w:jc w:val="center"/>
        <w:rPr>
          <w:b/>
          <w:lang w:val="sr-Cyrl-RS"/>
        </w:rPr>
      </w:pPr>
      <w:r w:rsidRPr="005D1D60">
        <w:rPr>
          <w:b/>
          <w:lang w:val="sr-Cyrl-RS"/>
        </w:rPr>
        <w:t>Члан 25.</w:t>
      </w:r>
    </w:p>
    <w:p w14:paraId="5170EA5C" w14:textId="0344DD9F" w:rsidR="00164A3C" w:rsidRPr="005D1D60" w:rsidRDefault="00164A3C" w:rsidP="005D1D60">
      <w:pPr>
        <w:jc w:val="center"/>
        <w:rPr>
          <w:color w:val="FF0000"/>
          <w:sz w:val="20"/>
          <w:szCs w:val="20"/>
          <w:lang w:val="sr-Cyrl-RS"/>
        </w:rPr>
      </w:pPr>
      <w:r w:rsidRPr="005D1D60">
        <w:rPr>
          <w:color w:val="FF0000"/>
          <w:sz w:val="20"/>
          <w:szCs w:val="20"/>
          <w:lang w:val="sr-Cyrl-RS"/>
        </w:rPr>
        <w:t>/напомена: одредбу чл. 25. унети у статут само ако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се одлучите да обављате привредну делатност/</w:t>
      </w:r>
    </w:p>
    <w:p w14:paraId="49ECAB3C" w14:textId="75211880" w:rsidR="00164A3C" w:rsidRPr="00164A3C" w:rsidRDefault="00164A3C" w:rsidP="005D1D60">
      <w:pPr>
        <w:ind w:firstLine="720"/>
        <w:rPr>
          <w:lang w:val="sr-Cyrl-RS"/>
        </w:rPr>
      </w:pPr>
      <w:r w:rsidRPr="00164A3C">
        <w:rPr>
          <w:lang w:val="sr-Cyrl-RS"/>
        </w:rPr>
        <w:t>Фондација стиче приходе и непосредним обављањем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привредне делатности, и то /</w:t>
      </w:r>
      <w:r w:rsidRPr="005D1D60">
        <w:rPr>
          <w:color w:val="FF0000"/>
          <w:sz w:val="20"/>
          <w:szCs w:val="20"/>
          <w:lang w:val="sr-Cyrl-RS"/>
        </w:rPr>
        <w:t>напомена: навести само једну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привредну делатност у складу са Уредбом о класификацији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делатности („Службени гласник РС“ бр. 54/2010), са шифром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делатности и описом делатности; пример: 58.14 – Издавање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часописа и периодичних издања. Ако фондација намерава да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обавља још неке привредне делатности, њих дати описно без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шифре</w:t>
      </w:r>
      <w:r w:rsidRPr="00164A3C">
        <w:rPr>
          <w:lang w:val="sr-Cyrl-RS"/>
        </w:rPr>
        <w:t>/</w:t>
      </w:r>
    </w:p>
    <w:p w14:paraId="41174780" w14:textId="06D3AE28" w:rsidR="00164A3C" w:rsidRPr="00164A3C" w:rsidRDefault="00164A3C" w:rsidP="005D1D60">
      <w:pPr>
        <w:ind w:firstLine="720"/>
        <w:rPr>
          <w:lang w:val="sr-Cyrl-RS"/>
        </w:rPr>
      </w:pPr>
      <w:r w:rsidRPr="00164A3C">
        <w:rPr>
          <w:lang w:val="sr-Cyrl-RS"/>
        </w:rPr>
        <w:t>Фондација ће привредну делатност обављати као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споредну делатност и искључиво у вези са циљевима ради чијег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остваривања је основана.</w:t>
      </w:r>
    </w:p>
    <w:p w14:paraId="2BF071C8" w14:textId="77777777" w:rsidR="005D1D60" w:rsidRDefault="005D1D60" w:rsidP="00164A3C">
      <w:pPr>
        <w:rPr>
          <w:lang w:val="sr-Cyrl-RS"/>
        </w:rPr>
      </w:pPr>
    </w:p>
    <w:p w14:paraId="351ECBB3" w14:textId="01CCE16B" w:rsidR="00164A3C" w:rsidRPr="005D1D60" w:rsidRDefault="00164A3C" w:rsidP="005D1D60">
      <w:pPr>
        <w:jc w:val="center"/>
        <w:rPr>
          <w:b/>
          <w:lang w:val="sr-Cyrl-RS"/>
        </w:rPr>
      </w:pPr>
      <w:r w:rsidRPr="005D1D60">
        <w:rPr>
          <w:b/>
          <w:lang w:val="sr-Cyrl-RS"/>
        </w:rPr>
        <w:t>Члан 26.</w:t>
      </w:r>
    </w:p>
    <w:p w14:paraId="3DEA8656" w14:textId="33D9887D" w:rsidR="00164A3C" w:rsidRPr="00164A3C" w:rsidRDefault="00164A3C" w:rsidP="005D1D60">
      <w:pPr>
        <w:ind w:firstLine="720"/>
        <w:rPr>
          <w:lang w:val="sr-Cyrl-RS"/>
        </w:rPr>
      </w:pPr>
      <w:r w:rsidRPr="00164A3C">
        <w:rPr>
          <w:lang w:val="sr-Cyrl-RS"/>
        </w:rPr>
        <w:t>Имовина Фондације користи се искључиво за остваривање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циљева утврђених актом о оснивању и статутом.</w:t>
      </w:r>
    </w:p>
    <w:p w14:paraId="7FC341FA" w14:textId="59D844A2" w:rsidR="00164A3C" w:rsidRPr="00164A3C" w:rsidRDefault="00164A3C" w:rsidP="005D1D60">
      <w:pPr>
        <w:ind w:firstLine="720"/>
        <w:rPr>
          <w:lang w:val="sr-Cyrl-RS"/>
        </w:rPr>
      </w:pPr>
      <w:r w:rsidRPr="00164A3C">
        <w:rPr>
          <w:lang w:val="sr-Cyrl-RS"/>
        </w:rPr>
        <w:t>Имовина Фондације не може се делити оснивачима,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члановима органа управљања, запосленима или са њима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повезаним лицима.</w:t>
      </w:r>
    </w:p>
    <w:p w14:paraId="4DCD9879" w14:textId="4E7B2974" w:rsidR="00164A3C" w:rsidRPr="00164A3C" w:rsidRDefault="00164A3C" w:rsidP="00164A3C">
      <w:pPr>
        <w:rPr>
          <w:lang w:val="sr-Cyrl-RS"/>
        </w:rPr>
      </w:pPr>
      <w:r w:rsidRPr="00164A3C">
        <w:rPr>
          <w:lang w:val="sr-Cyrl-RS"/>
        </w:rPr>
        <w:t>Одредба става 2. овог члана не односи се на давање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примерених награда и накнада оправданих трошкова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насталих у вези са остваривањем циљева Фондације (путни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трошкови, дневнице и др.), уговорене теретне обавезе и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исплату зарада запосленима.</w:t>
      </w:r>
    </w:p>
    <w:p w14:paraId="131383F0" w14:textId="77777777" w:rsidR="005D1D60" w:rsidRDefault="005D1D60" w:rsidP="00164A3C">
      <w:pPr>
        <w:rPr>
          <w:lang w:val="sr-Cyrl-RS"/>
        </w:rPr>
      </w:pPr>
    </w:p>
    <w:p w14:paraId="635F30CC" w14:textId="65F214C4" w:rsidR="00164A3C" w:rsidRPr="005D1D60" w:rsidRDefault="00164A3C" w:rsidP="005D1D60">
      <w:pPr>
        <w:jc w:val="center"/>
        <w:rPr>
          <w:b/>
          <w:lang w:val="sr-Cyrl-RS"/>
        </w:rPr>
      </w:pPr>
      <w:r w:rsidRPr="005D1D60">
        <w:rPr>
          <w:b/>
          <w:lang w:val="sr-Cyrl-RS"/>
        </w:rPr>
        <w:lastRenderedPageBreak/>
        <w:t>Јавност рада</w:t>
      </w:r>
    </w:p>
    <w:p w14:paraId="55DFEFF4" w14:textId="77777777" w:rsidR="00164A3C" w:rsidRPr="005D1D60" w:rsidRDefault="00164A3C" w:rsidP="005D1D60">
      <w:pPr>
        <w:jc w:val="center"/>
        <w:rPr>
          <w:b/>
          <w:lang w:val="sr-Cyrl-RS"/>
        </w:rPr>
      </w:pPr>
      <w:r w:rsidRPr="005D1D60">
        <w:rPr>
          <w:b/>
          <w:lang w:val="sr-Cyrl-RS"/>
        </w:rPr>
        <w:t>Члан 27.</w:t>
      </w:r>
    </w:p>
    <w:p w14:paraId="0B05486C" w14:textId="77777777" w:rsidR="00164A3C" w:rsidRPr="00164A3C" w:rsidRDefault="00164A3C" w:rsidP="005D1D60">
      <w:pPr>
        <w:ind w:firstLine="720"/>
        <w:rPr>
          <w:lang w:val="sr-Cyrl-RS"/>
        </w:rPr>
      </w:pPr>
      <w:r w:rsidRPr="00164A3C">
        <w:rPr>
          <w:lang w:val="sr-Cyrl-RS"/>
        </w:rPr>
        <w:t>Рад Фондације је јаван.</w:t>
      </w:r>
    </w:p>
    <w:p w14:paraId="7736449A" w14:textId="1B3D1780" w:rsidR="00164A3C" w:rsidRPr="00164A3C" w:rsidRDefault="00164A3C" w:rsidP="005D1D60">
      <w:pPr>
        <w:ind w:firstLine="720"/>
        <w:rPr>
          <w:lang w:val="sr-Cyrl-RS"/>
        </w:rPr>
      </w:pPr>
      <w:r w:rsidRPr="00164A3C">
        <w:rPr>
          <w:lang w:val="sr-Cyrl-RS"/>
        </w:rPr>
        <w:t>Јавност рада Фондације обезбеђује се објављивањем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годишњег извештаја о раду путем интернета, публикације,</w:t>
      </w:r>
      <w:r w:rsidR="005D1D60">
        <w:rPr>
          <w:lang w:val="sr-Cyrl-RS"/>
        </w:rPr>
        <w:t xml:space="preserve"> </w:t>
      </w:r>
      <w:r w:rsidRPr="00164A3C">
        <w:rPr>
          <w:lang w:val="sr-Cyrl-RS"/>
        </w:rPr>
        <w:t>саопштењима за јавност или на други погодан начин.</w:t>
      </w:r>
    </w:p>
    <w:p w14:paraId="6F06D60D" w14:textId="39485C4B" w:rsidR="00164A3C" w:rsidRDefault="00164A3C" w:rsidP="005D1D60">
      <w:pPr>
        <w:ind w:firstLine="720"/>
        <w:rPr>
          <w:lang w:val="sr-Cyrl-RS"/>
        </w:rPr>
      </w:pPr>
      <w:r w:rsidRPr="00164A3C">
        <w:rPr>
          <w:lang w:val="sr-Cyrl-RS"/>
        </w:rPr>
        <w:t>О јавности рада Фондације стара се управни одбор.</w:t>
      </w:r>
    </w:p>
    <w:p w14:paraId="57CB8CBB" w14:textId="77777777" w:rsidR="005D1D60" w:rsidRDefault="005D1D60" w:rsidP="00164A3C">
      <w:pPr>
        <w:rPr>
          <w:lang w:val="sr-Cyrl-RS"/>
        </w:rPr>
      </w:pPr>
    </w:p>
    <w:p w14:paraId="62674B2F" w14:textId="11BB4179" w:rsidR="00164A3C" w:rsidRPr="005D1D60" w:rsidRDefault="00164A3C" w:rsidP="005D1D60">
      <w:pPr>
        <w:jc w:val="center"/>
        <w:rPr>
          <w:b/>
          <w:lang w:val="sr-Cyrl-RS"/>
        </w:rPr>
      </w:pPr>
      <w:r w:rsidRPr="005D1D60">
        <w:rPr>
          <w:b/>
          <w:lang w:val="sr-Cyrl-RS"/>
        </w:rPr>
        <w:t>Начин приступања у својству суоснивача</w:t>
      </w:r>
    </w:p>
    <w:p w14:paraId="5D9AE0B0" w14:textId="33DBFF81" w:rsidR="00164A3C" w:rsidRPr="005D1D60" w:rsidRDefault="00164A3C" w:rsidP="005D1D60">
      <w:pPr>
        <w:jc w:val="center"/>
        <w:rPr>
          <w:color w:val="FF0000"/>
          <w:sz w:val="20"/>
          <w:szCs w:val="20"/>
          <w:lang w:val="sr-Cyrl-RS"/>
        </w:rPr>
      </w:pPr>
      <w:r w:rsidRPr="005D1D60">
        <w:rPr>
          <w:color w:val="FF0000"/>
          <w:sz w:val="20"/>
          <w:szCs w:val="20"/>
          <w:lang w:val="sr-Cyrl-RS"/>
        </w:rPr>
        <w:t>/напомена: приступање фондацији у својству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суоснивача је слободно ако није искључено оснивачким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актом и само у том случају је потребно регулисати ово питање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статутом. Напомињемо да оснивач може на други начи</w:t>
      </w:r>
      <w:r w:rsidR="005D1D60" w:rsidRPr="005D1D60">
        <w:rPr>
          <w:color w:val="FF0000"/>
          <w:sz w:val="20"/>
          <w:szCs w:val="20"/>
          <w:lang w:val="sr-Cyrl-RS"/>
        </w:rPr>
        <w:t xml:space="preserve">н </w:t>
      </w:r>
      <w:r w:rsidRPr="005D1D60">
        <w:rPr>
          <w:color w:val="FF0000"/>
          <w:sz w:val="20"/>
          <w:szCs w:val="20"/>
          <w:lang w:val="sr-Cyrl-RS"/>
        </w:rPr>
        <w:t xml:space="preserve">обезбедити утицај на евентуално приступање, нпр. </w:t>
      </w:r>
      <w:r w:rsidR="005D1D60" w:rsidRPr="005D1D60">
        <w:rPr>
          <w:color w:val="FF0000"/>
          <w:sz w:val="20"/>
          <w:szCs w:val="20"/>
          <w:lang w:val="sr-Cyrl-RS"/>
        </w:rPr>
        <w:t>у</w:t>
      </w:r>
      <w:r w:rsidRPr="005D1D60">
        <w:rPr>
          <w:color w:val="FF0000"/>
          <w:sz w:val="20"/>
          <w:szCs w:val="20"/>
          <w:lang w:val="sr-Cyrl-RS"/>
        </w:rPr>
        <w:t>говором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који он закључује са лицем које приступа или путем управљачких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права – чланство у управном одбору или условљавањем такве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одлуке његовим пристанком и сл.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Дајемо неке примере како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то може бити регулисано</w:t>
      </w:r>
      <w:r w:rsidR="005D1D60" w:rsidRPr="005D1D60">
        <w:rPr>
          <w:color w:val="FF0000"/>
          <w:sz w:val="20"/>
          <w:szCs w:val="20"/>
          <w:lang w:val="sr-Cyrl-RS"/>
        </w:rPr>
        <w:t xml:space="preserve"> </w:t>
      </w:r>
      <w:r w:rsidRPr="005D1D60">
        <w:rPr>
          <w:color w:val="FF0000"/>
          <w:sz w:val="20"/>
          <w:szCs w:val="20"/>
          <w:lang w:val="sr-Cyrl-RS"/>
        </w:rPr>
        <w:t>статутом/</w:t>
      </w:r>
    </w:p>
    <w:p w14:paraId="19AAB919" w14:textId="77777777" w:rsidR="00164A3C" w:rsidRPr="007738AF" w:rsidRDefault="00164A3C" w:rsidP="005D1D60">
      <w:pPr>
        <w:jc w:val="center"/>
        <w:rPr>
          <w:b/>
          <w:lang w:val="sr-Cyrl-RS"/>
        </w:rPr>
      </w:pPr>
      <w:r w:rsidRPr="007738AF">
        <w:rPr>
          <w:b/>
          <w:lang w:val="sr-Cyrl-RS"/>
        </w:rPr>
        <w:t>Члан 28.</w:t>
      </w:r>
    </w:p>
    <w:p w14:paraId="4F7A9367" w14:textId="13DE646E" w:rsidR="00164A3C" w:rsidRPr="00164A3C" w:rsidRDefault="00164A3C" w:rsidP="007738AF">
      <w:pPr>
        <w:ind w:firstLine="720"/>
        <w:rPr>
          <w:lang w:val="sr-Cyrl-RS"/>
        </w:rPr>
      </w:pPr>
      <w:r w:rsidRPr="00164A3C">
        <w:rPr>
          <w:lang w:val="sr-Cyrl-RS"/>
        </w:rPr>
        <w:t>Фондацији може приступити физичко или правно лице, у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својству суоснивача, уговором о приступању закљученим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између оснивача и лица које приступа. Потписи на уговору о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приступању морају бити оверени у складу са законом.</w:t>
      </w:r>
    </w:p>
    <w:p w14:paraId="332FE2AC" w14:textId="77777777" w:rsidR="007738AF" w:rsidRDefault="007738AF" w:rsidP="00164A3C">
      <w:pPr>
        <w:rPr>
          <w:lang w:val="sr-Cyrl-RS"/>
        </w:rPr>
      </w:pPr>
    </w:p>
    <w:p w14:paraId="2C75B521" w14:textId="55BF9E7C" w:rsidR="00164A3C" w:rsidRPr="007738AF" w:rsidRDefault="00164A3C" w:rsidP="007738AF">
      <w:pPr>
        <w:jc w:val="center"/>
        <w:rPr>
          <w:b/>
          <w:lang w:val="sr-Cyrl-RS"/>
        </w:rPr>
      </w:pPr>
      <w:r w:rsidRPr="007738AF">
        <w:rPr>
          <w:b/>
          <w:lang w:val="sr-Cyrl-RS"/>
        </w:rPr>
        <w:t>Члан 28. (алтернатива)</w:t>
      </w:r>
    </w:p>
    <w:p w14:paraId="5AF39A11" w14:textId="2E606158" w:rsidR="00164A3C" w:rsidRPr="00164A3C" w:rsidRDefault="00164A3C" w:rsidP="007738AF">
      <w:pPr>
        <w:ind w:firstLine="720"/>
        <w:rPr>
          <w:lang w:val="sr-Cyrl-RS"/>
        </w:rPr>
      </w:pPr>
      <w:r w:rsidRPr="00164A3C">
        <w:rPr>
          <w:lang w:val="sr-Cyrl-RS"/>
        </w:rPr>
        <w:t>Одлуку о приступању физичких или правних лица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Фондацији, у својству суоснивача, доноси управни одбор /</w:t>
      </w:r>
      <w:r w:rsidRPr="007738AF">
        <w:rPr>
          <w:highlight w:val="yellow"/>
          <w:lang w:val="sr-Cyrl-RS"/>
        </w:rPr>
        <w:t>унети по избору квалификовану већину/ већином</w:t>
      </w:r>
      <w:r w:rsidRPr="00164A3C">
        <w:rPr>
          <w:lang w:val="sr-Cyrl-RS"/>
        </w:rPr>
        <w:t>.</w:t>
      </w:r>
    </w:p>
    <w:p w14:paraId="16433907" w14:textId="33DC06FE" w:rsidR="00164A3C" w:rsidRPr="00164A3C" w:rsidRDefault="00164A3C" w:rsidP="007738AF">
      <w:pPr>
        <w:ind w:firstLine="720"/>
        <w:rPr>
          <w:lang w:val="sr-Cyrl-RS"/>
        </w:rPr>
      </w:pPr>
      <w:r w:rsidRPr="00164A3C">
        <w:rPr>
          <w:lang w:val="sr-Cyrl-RS"/>
        </w:rPr>
        <w:t>Уговор о приступању закључују управитељ, на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основу одлуке управног одбора, и лице које приступа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Фондацији у својству суоснивача. Потписи на уговору о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приступању морају бити оверени у складу са законом.</w:t>
      </w:r>
    </w:p>
    <w:p w14:paraId="2BFF7348" w14:textId="77777777" w:rsidR="007738AF" w:rsidRDefault="007738AF" w:rsidP="007738AF">
      <w:pPr>
        <w:jc w:val="center"/>
        <w:rPr>
          <w:lang w:val="sr-Cyrl-RS"/>
        </w:rPr>
      </w:pPr>
    </w:p>
    <w:p w14:paraId="2BEF7E50" w14:textId="1B050E39" w:rsidR="00164A3C" w:rsidRPr="007738AF" w:rsidRDefault="00164A3C" w:rsidP="007738AF">
      <w:pPr>
        <w:jc w:val="center"/>
        <w:rPr>
          <w:b/>
          <w:lang w:val="sr-Cyrl-RS"/>
        </w:rPr>
      </w:pPr>
      <w:r w:rsidRPr="007738AF">
        <w:rPr>
          <w:b/>
          <w:lang w:val="sr-Cyrl-RS"/>
        </w:rPr>
        <w:t>Члан 29.</w:t>
      </w:r>
    </w:p>
    <w:p w14:paraId="0D5C45D8" w14:textId="0AC42B35" w:rsidR="00164A3C" w:rsidRPr="00164A3C" w:rsidRDefault="00164A3C" w:rsidP="007738AF">
      <w:pPr>
        <w:ind w:firstLine="720"/>
        <w:rPr>
          <w:lang w:val="sr-Cyrl-RS"/>
        </w:rPr>
      </w:pPr>
      <w:r w:rsidRPr="00164A3C">
        <w:rPr>
          <w:lang w:val="sr-Cyrl-RS"/>
        </w:rPr>
        <w:t>Уговор о приступању доставља се органу надлежном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за послове уписа и вођење регистра, ради уписа података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о лицу које је приступило у својству суоснивача у Регистар.</w:t>
      </w:r>
    </w:p>
    <w:p w14:paraId="61A7ED5E" w14:textId="77777777" w:rsidR="007738AF" w:rsidRDefault="007738AF" w:rsidP="007738AF">
      <w:pPr>
        <w:rPr>
          <w:lang w:val="sr-Cyrl-RS"/>
        </w:rPr>
      </w:pPr>
    </w:p>
    <w:p w14:paraId="43E95F08" w14:textId="6F782A5C" w:rsidR="00164A3C" w:rsidRPr="007738AF" w:rsidRDefault="00164A3C" w:rsidP="007738AF">
      <w:pPr>
        <w:jc w:val="center"/>
        <w:rPr>
          <w:b/>
          <w:lang w:val="sr-Cyrl-RS"/>
        </w:rPr>
      </w:pPr>
      <w:r w:rsidRPr="007738AF">
        <w:rPr>
          <w:b/>
          <w:lang w:val="sr-Cyrl-RS"/>
        </w:rPr>
        <w:t>Начин одлучивања о статусним променама,</w:t>
      </w:r>
      <w:r w:rsidR="007738AF" w:rsidRPr="007738AF">
        <w:rPr>
          <w:b/>
          <w:lang w:val="sr-Cyrl-RS"/>
        </w:rPr>
        <w:t xml:space="preserve"> </w:t>
      </w:r>
      <w:r w:rsidRPr="007738AF">
        <w:rPr>
          <w:b/>
          <w:lang w:val="sr-Cyrl-RS"/>
        </w:rPr>
        <w:t>промени правне форме и престанку рада</w:t>
      </w:r>
    </w:p>
    <w:p w14:paraId="38C525A6" w14:textId="5E404A53" w:rsidR="00164A3C" w:rsidRPr="007738AF" w:rsidRDefault="00164A3C" w:rsidP="007738AF">
      <w:pPr>
        <w:jc w:val="center"/>
        <w:rPr>
          <w:color w:val="FF0000"/>
          <w:sz w:val="20"/>
          <w:szCs w:val="20"/>
          <w:lang w:val="sr-Cyrl-RS"/>
        </w:rPr>
      </w:pPr>
      <w:r w:rsidRPr="007738AF">
        <w:rPr>
          <w:color w:val="FF0000"/>
          <w:sz w:val="20"/>
          <w:szCs w:val="20"/>
          <w:lang w:val="sr-Cyrl-RS"/>
        </w:rPr>
        <w:lastRenderedPageBreak/>
        <w:t>/напомена: о статусним променама фондације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одлучује оснивач ОСИМ ако је оснивачким актом утврђено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да о томе одлучује управни одбор. О престанку фондације и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расподели преостале имовине одлучује управни одбор ОСИМ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ако оснивачким актом није предвиђено другачије/</w:t>
      </w:r>
    </w:p>
    <w:p w14:paraId="28096FC1" w14:textId="63704145" w:rsidR="00164A3C" w:rsidRPr="007738AF" w:rsidRDefault="00164A3C" w:rsidP="007738AF">
      <w:pPr>
        <w:jc w:val="center"/>
        <w:rPr>
          <w:color w:val="FF0000"/>
          <w:sz w:val="20"/>
          <w:szCs w:val="20"/>
          <w:lang w:val="sr-Cyrl-RS"/>
        </w:rPr>
      </w:pPr>
      <w:r w:rsidRPr="007738AF">
        <w:rPr>
          <w:color w:val="FF0000"/>
          <w:sz w:val="20"/>
          <w:szCs w:val="20"/>
          <w:lang w:val="sr-Cyrl-RS"/>
        </w:rPr>
        <w:t>/напомена: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могући су и другачији начини комбиновања/</w:t>
      </w:r>
    </w:p>
    <w:p w14:paraId="2570493E" w14:textId="77777777" w:rsidR="00164A3C" w:rsidRPr="007738AF" w:rsidRDefault="00164A3C" w:rsidP="007738AF">
      <w:pPr>
        <w:jc w:val="center"/>
        <w:rPr>
          <w:b/>
          <w:lang w:val="sr-Cyrl-RS"/>
        </w:rPr>
      </w:pPr>
      <w:r w:rsidRPr="007738AF">
        <w:rPr>
          <w:b/>
          <w:lang w:val="sr-Cyrl-RS"/>
        </w:rPr>
        <w:t>Члан 30.</w:t>
      </w:r>
    </w:p>
    <w:p w14:paraId="7D3E89F2" w14:textId="19CA57DD" w:rsidR="00164A3C" w:rsidRPr="00164A3C" w:rsidRDefault="00164A3C" w:rsidP="007738AF">
      <w:pPr>
        <w:ind w:firstLine="720"/>
        <w:rPr>
          <w:lang w:val="sr-Cyrl-RS"/>
        </w:rPr>
      </w:pPr>
      <w:r w:rsidRPr="00164A3C">
        <w:rPr>
          <w:lang w:val="sr-Cyrl-RS"/>
        </w:rPr>
        <w:t>О статусним променама, промени правне форме и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престанку рада Фондације одлуку доноси оснивач.</w:t>
      </w:r>
    </w:p>
    <w:p w14:paraId="12FE7E91" w14:textId="6C97FFC2" w:rsidR="00164A3C" w:rsidRPr="007738AF" w:rsidRDefault="00164A3C" w:rsidP="007738AF">
      <w:pPr>
        <w:ind w:firstLine="720"/>
        <w:rPr>
          <w:color w:val="FF0000"/>
          <w:sz w:val="20"/>
          <w:szCs w:val="20"/>
          <w:lang w:val="sr-Cyrl-RS"/>
        </w:rPr>
      </w:pPr>
      <w:r w:rsidRPr="007738AF">
        <w:rPr>
          <w:color w:val="FF0000"/>
          <w:sz w:val="20"/>
          <w:szCs w:val="20"/>
          <w:lang w:val="sr-Cyrl-RS"/>
        </w:rPr>
        <w:t>/напомена: при избору овог модела, потребно је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предвидети ко и на који начин доноси одлуку у случају смрти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оснивача физичког лица, односно престанка оснивача правног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лица. Могуће је да се предвиди решење из члана 30. (алтернатива)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за такав случај/</w:t>
      </w:r>
    </w:p>
    <w:p w14:paraId="29EE6619" w14:textId="77777777" w:rsidR="007738AF" w:rsidRDefault="007738AF" w:rsidP="00164A3C">
      <w:pPr>
        <w:rPr>
          <w:lang w:val="sr-Cyrl-RS"/>
        </w:rPr>
      </w:pPr>
    </w:p>
    <w:p w14:paraId="484A36D9" w14:textId="382CCE2D" w:rsidR="00164A3C" w:rsidRPr="007738AF" w:rsidRDefault="00164A3C" w:rsidP="007738AF">
      <w:pPr>
        <w:jc w:val="center"/>
        <w:rPr>
          <w:b/>
          <w:lang w:val="sr-Cyrl-RS"/>
        </w:rPr>
      </w:pPr>
      <w:r w:rsidRPr="007738AF">
        <w:rPr>
          <w:b/>
          <w:lang w:val="sr-Cyrl-RS"/>
        </w:rPr>
        <w:t>Члан 30. (алтернатива)</w:t>
      </w:r>
    </w:p>
    <w:p w14:paraId="2EE2DCD3" w14:textId="0FD1BA41" w:rsidR="00164A3C" w:rsidRPr="007738AF" w:rsidRDefault="00164A3C" w:rsidP="007738AF">
      <w:pPr>
        <w:ind w:firstLine="720"/>
        <w:rPr>
          <w:color w:val="FF0000"/>
          <w:sz w:val="20"/>
          <w:szCs w:val="20"/>
          <w:lang w:val="sr-Cyrl-RS"/>
        </w:rPr>
      </w:pPr>
      <w:r w:rsidRPr="00164A3C">
        <w:rPr>
          <w:lang w:val="sr-Cyrl-RS"/>
        </w:rPr>
        <w:t>О статусним промена, промени правне форме и престанку</w:t>
      </w:r>
      <w:r w:rsidR="007738AF">
        <w:rPr>
          <w:lang w:val="sr-Cyrl-RS"/>
        </w:rPr>
        <w:t xml:space="preserve"> </w:t>
      </w:r>
      <w:r w:rsidRPr="00164A3C">
        <w:rPr>
          <w:lang w:val="sr-Cyrl-RS"/>
        </w:rPr>
        <w:t>рада Фондације одлуку доноси управни одбор.</w:t>
      </w:r>
      <w:r w:rsidR="007738AF">
        <w:rPr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/напомена:може се предвидети квалификована већина</w:t>
      </w:r>
      <w:r w:rsidR="007738AF" w:rsidRPr="007738AF">
        <w:rPr>
          <w:color w:val="FF0000"/>
          <w:sz w:val="20"/>
          <w:szCs w:val="20"/>
          <w:lang w:val="sr-Cyrl-RS"/>
        </w:rPr>
        <w:t xml:space="preserve"> </w:t>
      </w:r>
      <w:r w:rsidRPr="007738AF">
        <w:rPr>
          <w:color w:val="FF0000"/>
          <w:sz w:val="20"/>
          <w:szCs w:val="20"/>
          <w:lang w:val="sr-Cyrl-RS"/>
        </w:rPr>
        <w:t>за доношење ове одлуке/</w:t>
      </w:r>
    </w:p>
    <w:p w14:paraId="3900C7D3" w14:textId="77777777" w:rsidR="007738AF" w:rsidRDefault="007738AF" w:rsidP="00164A3C">
      <w:pPr>
        <w:rPr>
          <w:lang w:val="sr-Cyrl-RS"/>
        </w:rPr>
      </w:pPr>
    </w:p>
    <w:p w14:paraId="00A2B57D" w14:textId="360C6AAC" w:rsidR="00164A3C" w:rsidRPr="00B047DD" w:rsidRDefault="00164A3C" w:rsidP="00B047DD">
      <w:pPr>
        <w:jc w:val="center"/>
        <w:rPr>
          <w:b/>
          <w:lang w:val="sr-Cyrl-RS"/>
        </w:rPr>
      </w:pPr>
      <w:r w:rsidRPr="00B047DD">
        <w:rPr>
          <w:b/>
          <w:lang w:val="sr-Cyrl-RS"/>
        </w:rPr>
        <w:t>Начин расподеле имовине у случају</w:t>
      </w:r>
      <w:r w:rsidR="00B047DD" w:rsidRPr="00B047DD">
        <w:rPr>
          <w:b/>
          <w:lang w:val="sr-Cyrl-RS"/>
        </w:rPr>
        <w:t xml:space="preserve"> </w:t>
      </w:r>
      <w:r w:rsidRPr="00B047DD">
        <w:rPr>
          <w:b/>
          <w:lang w:val="sr-Cyrl-RS"/>
        </w:rPr>
        <w:t>престанка рада</w:t>
      </w:r>
    </w:p>
    <w:p w14:paraId="5772469D" w14:textId="562AB7A8" w:rsidR="00164A3C" w:rsidRPr="00B047DD" w:rsidRDefault="00164A3C" w:rsidP="00B047DD">
      <w:pPr>
        <w:jc w:val="center"/>
        <w:rPr>
          <w:color w:val="FF0000"/>
          <w:sz w:val="20"/>
          <w:szCs w:val="20"/>
          <w:lang w:val="sr-Cyrl-RS"/>
        </w:rPr>
      </w:pPr>
      <w:r w:rsidRPr="00B047DD">
        <w:rPr>
          <w:color w:val="FF0000"/>
          <w:sz w:val="20"/>
          <w:szCs w:val="20"/>
          <w:lang w:val="sr-Cyrl-RS"/>
        </w:rPr>
        <w:t>/напомена: статутом може бити утврђено ком лицу/</w:t>
      </w:r>
      <w:r w:rsidR="00B047DD" w:rsidRPr="00B047DD">
        <w:rPr>
          <w:color w:val="FF0000"/>
          <w:sz w:val="20"/>
          <w:szCs w:val="20"/>
          <w:lang w:val="sr-Cyrl-RS"/>
        </w:rPr>
        <w:t xml:space="preserve"> </w:t>
      </w:r>
      <w:r w:rsidRPr="00B047DD">
        <w:rPr>
          <w:color w:val="FF0000"/>
          <w:sz w:val="20"/>
          <w:szCs w:val="20"/>
          <w:lang w:val="sr-Cyrl-RS"/>
        </w:rPr>
        <w:t>лицима и у ком обиму се распоређује преостала имовина</w:t>
      </w:r>
      <w:r w:rsidR="00B047DD" w:rsidRPr="00B047DD">
        <w:rPr>
          <w:color w:val="FF0000"/>
          <w:sz w:val="20"/>
          <w:szCs w:val="20"/>
          <w:lang w:val="sr-Cyrl-RS"/>
        </w:rPr>
        <w:t xml:space="preserve"> </w:t>
      </w:r>
      <w:r w:rsidRPr="00B047DD">
        <w:rPr>
          <w:color w:val="FF0000"/>
          <w:sz w:val="20"/>
          <w:szCs w:val="20"/>
          <w:lang w:val="sr-Cyrl-RS"/>
        </w:rPr>
        <w:t>у случају престанка рада. Ако то није утврђено, одлуку о</w:t>
      </w:r>
      <w:r w:rsidR="00B047DD" w:rsidRPr="00B047DD">
        <w:rPr>
          <w:color w:val="FF0000"/>
          <w:sz w:val="20"/>
          <w:szCs w:val="20"/>
          <w:lang w:val="sr-Cyrl-RS"/>
        </w:rPr>
        <w:t xml:space="preserve"> </w:t>
      </w:r>
      <w:r w:rsidRPr="00B047DD">
        <w:rPr>
          <w:color w:val="FF0000"/>
          <w:sz w:val="20"/>
          <w:szCs w:val="20"/>
          <w:lang w:val="sr-Cyrl-RS"/>
        </w:rPr>
        <w:t>расподели преостале имовине фондације доноси управни одбор</w:t>
      </w:r>
      <w:r w:rsidR="00B047DD" w:rsidRPr="00B047DD">
        <w:rPr>
          <w:color w:val="FF0000"/>
          <w:sz w:val="20"/>
          <w:szCs w:val="20"/>
          <w:lang w:val="sr-Cyrl-RS"/>
        </w:rPr>
        <w:t xml:space="preserve"> </w:t>
      </w:r>
      <w:r w:rsidRPr="00B047DD">
        <w:rPr>
          <w:color w:val="FF0000"/>
          <w:sz w:val="20"/>
          <w:szCs w:val="20"/>
          <w:lang w:val="sr-Cyrl-RS"/>
        </w:rPr>
        <w:t>осим ако другачије није одређено оснивачким актом или</w:t>
      </w:r>
      <w:r w:rsidR="00B047DD" w:rsidRPr="00B047DD">
        <w:rPr>
          <w:color w:val="FF0000"/>
          <w:sz w:val="20"/>
          <w:szCs w:val="20"/>
          <w:lang w:val="sr-Cyrl-RS"/>
        </w:rPr>
        <w:t xml:space="preserve"> </w:t>
      </w:r>
      <w:r w:rsidRPr="00B047DD">
        <w:rPr>
          <w:color w:val="FF0000"/>
          <w:sz w:val="20"/>
          <w:szCs w:val="20"/>
          <w:lang w:val="sr-Cyrl-RS"/>
        </w:rPr>
        <w:t>статутом. Наводимо 3 примера како ово питање може бити</w:t>
      </w:r>
      <w:r w:rsidR="00B047DD" w:rsidRPr="00B047DD">
        <w:rPr>
          <w:color w:val="FF0000"/>
          <w:sz w:val="20"/>
          <w:szCs w:val="20"/>
          <w:lang w:val="sr-Cyrl-RS"/>
        </w:rPr>
        <w:t xml:space="preserve"> </w:t>
      </w:r>
      <w:r w:rsidRPr="00B047DD">
        <w:rPr>
          <w:color w:val="FF0000"/>
          <w:sz w:val="20"/>
          <w:szCs w:val="20"/>
          <w:lang w:val="sr-Cyrl-RS"/>
        </w:rPr>
        <w:t>регулисано/</w:t>
      </w:r>
    </w:p>
    <w:p w14:paraId="560BDC49" w14:textId="29AABE13" w:rsidR="00164A3C" w:rsidRPr="00B047DD" w:rsidRDefault="00164A3C" w:rsidP="00B047DD">
      <w:pPr>
        <w:jc w:val="center"/>
        <w:rPr>
          <w:b/>
          <w:lang w:val="sr-Cyrl-RS"/>
        </w:rPr>
      </w:pPr>
      <w:r w:rsidRPr="00B047DD">
        <w:rPr>
          <w:b/>
          <w:lang w:val="sr-Cyrl-RS"/>
        </w:rPr>
        <w:t>Члан 31.</w:t>
      </w:r>
    </w:p>
    <w:p w14:paraId="233901A9" w14:textId="74AA19FC" w:rsidR="00164A3C" w:rsidRPr="00164A3C" w:rsidRDefault="00164A3C" w:rsidP="00B047DD">
      <w:pPr>
        <w:ind w:firstLine="720"/>
        <w:rPr>
          <w:lang w:val="sr-Cyrl-RS"/>
        </w:rPr>
      </w:pPr>
      <w:r w:rsidRPr="00164A3C">
        <w:rPr>
          <w:lang w:val="sr-Cyrl-RS"/>
        </w:rPr>
        <w:t>У случају престанка рада Фондације, преостала</w:t>
      </w:r>
      <w:r w:rsidR="00B047DD">
        <w:rPr>
          <w:lang w:val="sr-Cyrl-RS"/>
        </w:rPr>
        <w:t xml:space="preserve"> </w:t>
      </w:r>
      <w:r w:rsidRPr="00164A3C">
        <w:rPr>
          <w:lang w:val="sr-Cyrl-RS"/>
        </w:rPr>
        <w:t>имовина Фондације преноси се на /</w:t>
      </w:r>
      <w:r w:rsidRPr="00B047DD">
        <w:rPr>
          <w:highlight w:val="yellow"/>
          <w:lang w:val="sr-Cyrl-RS"/>
        </w:rPr>
        <w:t>унети назив, ПИБ и матични</w:t>
      </w:r>
      <w:r w:rsidR="00B047DD" w:rsidRPr="00B047DD">
        <w:rPr>
          <w:highlight w:val="yellow"/>
          <w:lang w:val="sr-Cyrl-RS"/>
        </w:rPr>
        <w:t xml:space="preserve"> </w:t>
      </w:r>
      <w:r w:rsidRPr="00B047DD">
        <w:rPr>
          <w:highlight w:val="yellow"/>
          <w:lang w:val="sr-Cyrl-RS"/>
        </w:rPr>
        <w:t>број фондације или задужбине основане ради остваривања</w:t>
      </w:r>
      <w:r w:rsidR="00B047DD" w:rsidRPr="00B047DD">
        <w:rPr>
          <w:highlight w:val="yellow"/>
          <w:lang w:val="sr-Cyrl-RS"/>
        </w:rPr>
        <w:t xml:space="preserve"> </w:t>
      </w:r>
      <w:r w:rsidRPr="00B047DD">
        <w:rPr>
          <w:highlight w:val="yellow"/>
          <w:lang w:val="sr-Cyrl-RS"/>
        </w:rPr>
        <w:t>општекорисног циља или удружења – може и више њих, важно је</w:t>
      </w:r>
      <w:r w:rsidR="00B047DD" w:rsidRPr="00B047DD">
        <w:rPr>
          <w:highlight w:val="yellow"/>
          <w:lang w:val="sr-Cyrl-RS"/>
        </w:rPr>
        <w:t xml:space="preserve"> </w:t>
      </w:r>
      <w:r w:rsidRPr="00B047DD">
        <w:rPr>
          <w:highlight w:val="yellow"/>
          <w:lang w:val="sr-Cyrl-RS"/>
        </w:rPr>
        <w:t>да су основани ради остваривања истих или сличних општекорисних</w:t>
      </w:r>
      <w:r w:rsidR="00B047DD" w:rsidRPr="00B047DD">
        <w:rPr>
          <w:highlight w:val="yellow"/>
          <w:lang w:val="sr-Cyrl-RS"/>
        </w:rPr>
        <w:t xml:space="preserve"> </w:t>
      </w:r>
      <w:r w:rsidRPr="00B047DD">
        <w:rPr>
          <w:highlight w:val="yellow"/>
          <w:lang w:val="sr-Cyrl-RS"/>
        </w:rPr>
        <w:t>циљева</w:t>
      </w:r>
      <w:r w:rsidRPr="00164A3C">
        <w:rPr>
          <w:lang w:val="sr-Cyrl-RS"/>
        </w:rPr>
        <w:t>/.</w:t>
      </w:r>
    </w:p>
    <w:p w14:paraId="59613D26" w14:textId="77777777" w:rsidR="00B047DD" w:rsidRDefault="00B047DD" w:rsidP="00164A3C">
      <w:pPr>
        <w:rPr>
          <w:lang w:val="sr-Cyrl-RS"/>
        </w:rPr>
      </w:pPr>
    </w:p>
    <w:p w14:paraId="5D017F38" w14:textId="3CB3D0E2" w:rsidR="00164A3C" w:rsidRPr="00B047DD" w:rsidRDefault="00164A3C" w:rsidP="00B047DD">
      <w:pPr>
        <w:jc w:val="center"/>
        <w:rPr>
          <w:b/>
          <w:lang w:val="sr-Cyrl-RS"/>
        </w:rPr>
      </w:pPr>
      <w:r w:rsidRPr="00B047DD">
        <w:rPr>
          <w:b/>
          <w:lang w:val="sr-Cyrl-RS"/>
        </w:rPr>
        <w:t>Члан 31. (алтернатива)</w:t>
      </w:r>
    </w:p>
    <w:p w14:paraId="35D5C0F7" w14:textId="10D8F353" w:rsidR="00164A3C" w:rsidRPr="00164A3C" w:rsidRDefault="00164A3C" w:rsidP="00B047DD">
      <w:pPr>
        <w:ind w:firstLine="720"/>
        <w:rPr>
          <w:lang w:val="sr-Cyrl-RS"/>
        </w:rPr>
      </w:pPr>
      <w:r w:rsidRPr="00164A3C">
        <w:rPr>
          <w:lang w:val="sr-Cyrl-RS"/>
        </w:rPr>
        <w:t>У случају престанка рада Фондације, одлуку о</w:t>
      </w:r>
      <w:r w:rsidR="00B047DD">
        <w:rPr>
          <w:lang w:val="sr-Cyrl-RS"/>
        </w:rPr>
        <w:t xml:space="preserve"> </w:t>
      </w:r>
      <w:r w:rsidRPr="00164A3C">
        <w:rPr>
          <w:lang w:val="sr-Cyrl-RS"/>
        </w:rPr>
        <w:t>расподели имовине доноси /</w:t>
      </w:r>
      <w:r w:rsidRPr="00B047DD">
        <w:rPr>
          <w:highlight w:val="yellow"/>
          <w:lang w:val="sr-Cyrl-RS"/>
        </w:rPr>
        <w:t>унети орган</w:t>
      </w:r>
      <w:r w:rsidRPr="00164A3C">
        <w:rPr>
          <w:lang w:val="sr-Cyrl-RS"/>
        </w:rPr>
        <w:t>/, /</w:t>
      </w:r>
      <w:r w:rsidRPr="003A1160">
        <w:rPr>
          <w:highlight w:val="yellow"/>
          <w:lang w:val="sr-Cyrl-RS"/>
        </w:rPr>
        <w:t>унети квалификовану</w:t>
      </w:r>
      <w:r w:rsidR="00B047DD" w:rsidRPr="003A1160">
        <w:rPr>
          <w:highlight w:val="yellow"/>
          <w:lang w:val="sr-Cyrl-RS"/>
        </w:rPr>
        <w:t xml:space="preserve"> </w:t>
      </w:r>
      <w:r w:rsidRPr="003A1160">
        <w:rPr>
          <w:highlight w:val="yellow"/>
          <w:lang w:val="sr-Cyrl-RS"/>
        </w:rPr>
        <w:t>већину по избору/ већином</w:t>
      </w:r>
      <w:r w:rsidRPr="00164A3C">
        <w:rPr>
          <w:lang w:val="sr-Cyrl-RS"/>
        </w:rPr>
        <w:t>.</w:t>
      </w:r>
    </w:p>
    <w:p w14:paraId="5FC0C4F9" w14:textId="77777777" w:rsidR="00B047DD" w:rsidRDefault="00B047DD" w:rsidP="00164A3C">
      <w:pPr>
        <w:rPr>
          <w:lang w:val="sr-Cyrl-RS"/>
        </w:rPr>
      </w:pPr>
    </w:p>
    <w:p w14:paraId="6458A283" w14:textId="6DFB60E3" w:rsidR="00164A3C" w:rsidRPr="00B047DD" w:rsidRDefault="00164A3C" w:rsidP="00B047DD">
      <w:pPr>
        <w:jc w:val="center"/>
        <w:rPr>
          <w:b/>
          <w:lang w:val="sr-Cyrl-RS"/>
        </w:rPr>
      </w:pPr>
      <w:r w:rsidRPr="00B047DD">
        <w:rPr>
          <w:b/>
          <w:lang w:val="sr-Cyrl-RS"/>
        </w:rPr>
        <w:t>Члан 31. (алтернатива)</w:t>
      </w:r>
    </w:p>
    <w:p w14:paraId="48EB51C4" w14:textId="67EBF9B8" w:rsidR="00164A3C" w:rsidRDefault="00164A3C" w:rsidP="00B047DD">
      <w:pPr>
        <w:ind w:firstLine="720"/>
        <w:rPr>
          <w:lang w:val="sr-Cyrl-RS"/>
        </w:rPr>
      </w:pPr>
      <w:r w:rsidRPr="00164A3C">
        <w:rPr>
          <w:lang w:val="sr-Cyrl-RS"/>
        </w:rPr>
        <w:t>У случају престанка рада Фондације, одлуку о</w:t>
      </w:r>
      <w:r w:rsidR="00B047DD">
        <w:rPr>
          <w:lang w:val="sr-Cyrl-RS"/>
        </w:rPr>
        <w:t xml:space="preserve"> </w:t>
      </w:r>
      <w:r w:rsidRPr="00164A3C">
        <w:rPr>
          <w:lang w:val="sr-Cyrl-RS"/>
        </w:rPr>
        <w:t>расподели имовине доноси /</w:t>
      </w:r>
      <w:r w:rsidRPr="00B047DD">
        <w:rPr>
          <w:highlight w:val="yellow"/>
          <w:lang w:val="sr-Cyrl-RS"/>
        </w:rPr>
        <w:t>унети лице – може бити оснивач или</w:t>
      </w:r>
      <w:r w:rsidR="00B047DD" w:rsidRPr="00B047DD">
        <w:rPr>
          <w:highlight w:val="yellow"/>
          <w:lang w:val="sr-Cyrl-RS"/>
        </w:rPr>
        <w:t xml:space="preserve"> </w:t>
      </w:r>
      <w:r w:rsidRPr="00B047DD">
        <w:rPr>
          <w:highlight w:val="yellow"/>
          <w:lang w:val="sr-Cyrl-RS"/>
        </w:rPr>
        <w:t>било које друго лице</w:t>
      </w:r>
      <w:r w:rsidRPr="00164A3C">
        <w:rPr>
          <w:lang w:val="sr-Cyrl-RS"/>
        </w:rPr>
        <w:t>/.</w:t>
      </w:r>
    </w:p>
    <w:p w14:paraId="103BB9C4" w14:textId="77777777" w:rsidR="00B047DD" w:rsidRDefault="00B047DD" w:rsidP="00164A3C">
      <w:pPr>
        <w:rPr>
          <w:lang w:val="sr-Cyrl-RS"/>
        </w:rPr>
      </w:pPr>
    </w:p>
    <w:p w14:paraId="7CA24BB3" w14:textId="62D7EA13" w:rsidR="00164A3C" w:rsidRPr="00B047DD" w:rsidRDefault="00164A3C" w:rsidP="00B047DD">
      <w:pPr>
        <w:jc w:val="center"/>
        <w:rPr>
          <w:b/>
          <w:lang w:val="sr-Cyrl-RS"/>
        </w:rPr>
      </w:pPr>
      <w:r w:rsidRPr="00B047DD">
        <w:rPr>
          <w:b/>
          <w:lang w:val="sr-Cyrl-RS"/>
        </w:rPr>
        <w:t>Члан 32.</w:t>
      </w:r>
    </w:p>
    <w:p w14:paraId="55CB49CD" w14:textId="69A3AD89" w:rsidR="00164A3C" w:rsidRPr="00B047DD" w:rsidRDefault="00164A3C" w:rsidP="00B047DD">
      <w:pPr>
        <w:jc w:val="center"/>
        <w:rPr>
          <w:color w:val="FF0000"/>
          <w:sz w:val="20"/>
          <w:szCs w:val="20"/>
          <w:lang w:val="sr-Cyrl-RS"/>
        </w:rPr>
      </w:pPr>
      <w:r w:rsidRPr="00B047DD">
        <w:rPr>
          <w:color w:val="FF0000"/>
          <w:sz w:val="20"/>
          <w:szCs w:val="20"/>
          <w:lang w:val="sr-Cyrl-RS"/>
        </w:rPr>
        <w:lastRenderedPageBreak/>
        <w:t>/напомена: овај члан није потребан ако је статутом</w:t>
      </w:r>
      <w:r w:rsidR="00B047DD" w:rsidRPr="00B047DD">
        <w:rPr>
          <w:color w:val="FF0000"/>
          <w:sz w:val="20"/>
          <w:szCs w:val="20"/>
          <w:lang w:val="sr-Cyrl-RS"/>
        </w:rPr>
        <w:t xml:space="preserve"> </w:t>
      </w:r>
      <w:r w:rsidRPr="00B047DD">
        <w:rPr>
          <w:color w:val="FF0000"/>
          <w:sz w:val="20"/>
          <w:szCs w:val="20"/>
          <w:lang w:val="sr-Cyrl-RS"/>
        </w:rPr>
        <w:t>одређено лице, односно лица којима се преноси преостала</w:t>
      </w:r>
      <w:r w:rsidR="00B047DD" w:rsidRPr="00B047DD">
        <w:rPr>
          <w:color w:val="FF0000"/>
          <w:sz w:val="20"/>
          <w:szCs w:val="20"/>
          <w:lang w:val="sr-Cyrl-RS"/>
        </w:rPr>
        <w:t xml:space="preserve"> </w:t>
      </w:r>
      <w:r w:rsidRPr="00B047DD">
        <w:rPr>
          <w:color w:val="FF0000"/>
          <w:sz w:val="20"/>
          <w:szCs w:val="20"/>
          <w:lang w:val="sr-Cyrl-RS"/>
        </w:rPr>
        <w:t>имовина у случају престанка/</w:t>
      </w:r>
    </w:p>
    <w:p w14:paraId="7030431C" w14:textId="16F1122E" w:rsidR="00164A3C" w:rsidRPr="00164A3C" w:rsidRDefault="00164A3C" w:rsidP="00B047DD">
      <w:pPr>
        <w:ind w:firstLine="720"/>
        <w:rPr>
          <w:lang w:val="sr-Cyrl-RS"/>
        </w:rPr>
      </w:pPr>
      <w:r w:rsidRPr="00164A3C">
        <w:rPr>
          <w:lang w:val="sr-Cyrl-RS"/>
        </w:rPr>
        <w:t>Преостала имовина Фондације може се доделити само</w:t>
      </w:r>
      <w:r w:rsidR="00B047DD">
        <w:rPr>
          <w:lang w:val="sr-Cyrl-RS"/>
        </w:rPr>
        <w:t xml:space="preserve"> </w:t>
      </w:r>
      <w:r w:rsidRPr="00164A3C">
        <w:rPr>
          <w:lang w:val="sr-Cyrl-RS"/>
        </w:rPr>
        <w:t>другој фондацији, задужбини основаној ради остваривања</w:t>
      </w:r>
      <w:r w:rsidR="00B047DD">
        <w:rPr>
          <w:lang w:val="sr-Cyrl-RS"/>
        </w:rPr>
        <w:t xml:space="preserve"> </w:t>
      </w:r>
      <w:r w:rsidRPr="00164A3C">
        <w:rPr>
          <w:lang w:val="sr-Cyrl-RS"/>
        </w:rPr>
        <w:t>општекорисног циља или удружењу, основаним ради</w:t>
      </w:r>
      <w:r w:rsidR="00B047DD">
        <w:rPr>
          <w:lang w:val="sr-Cyrl-RS"/>
        </w:rPr>
        <w:t xml:space="preserve"> </w:t>
      </w:r>
      <w:r w:rsidRPr="00164A3C">
        <w:rPr>
          <w:lang w:val="sr-Cyrl-RS"/>
        </w:rPr>
        <w:t>остваривања истих или сличних општекорисних циљева.</w:t>
      </w:r>
    </w:p>
    <w:p w14:paraId="3016D129" w14:textId="2DB7B7DE" w:rsidR="00164A3C" w:rsidRPr="00164A3C" w:rsidRDefault="00164A3C" w:rsidP="00B047DD">
      <w:pPr>
        <w:ind w:firstLine="720"/>
        <w:rPr>
          <w:lang w:val="sr-Cyrl-RS"/>
        </w:rPr>
      </w:pPr>
      <w:r w:rsidRPr="00164A3C">
        <w:rPr>
          <w:lang w:val="sr-Cyrl-RS"/>
        </w:rPr>
        <w:t>Преостала имовина може се доделити једном или се</w:t>
      </w:r>
      <w:r w:rsidR="00B047DD">
        <w:rPr>
          <w:lang w:val="sr-Cyrl-RS"/>
        </w:rPr>
        <w:t xml:space="preserve"> </w:t>
      </w:r>
      <w:r w:rsidRPr="00164A3C">
        <w:rPr>
          <w:lang w:val="sr-Cyrl-RS"/>
        </w:rPr>
        <w:t>расподелити на више лица из става 1. овог члана.</w:t>
      </w:r>
    </w:p>
    <w:p w14:paraId="60BD03F7" w14:textId="77777777" w:rsidR="00B047DD" w:rsidRDefault="00B047DD" w:rsidP="00164A3C">
      <w:pPr>
        <w:rPr>
          <w:lang w:val="sr-Cyrl-RS"/>
        </w:rPr>
      </w:pPr>
    </w:p>
    <w:p w14:paraId="7662E104" w14:textId="7C1585DA" w:rsidR="00164A3C" w:rsidRPr="00B047DD" w:rsidRDefault="00164A3C" w:rsidP="00B047DD">
      <w:pPr>
        <w:jc w:val="center"/>
        <w:rPr>
          <w:b/>
          <w:lang w:val="sr-Cyrl-RS"/>
        </w:rPr>
      </w:pPr>
      <w:r w:rsidRPr="00B047DD">
        <w:rPr>
          <w:b/>
          <w:lang w:val="sr-Cyrl-RS"/>
        </w:rPr>
        <w:t>Члан 33.</w:t>
      </w:r>
    </w:p>
    <w:p w14:paraId="329CC926" w14:textId="0D41E5EC" w:rsidR="00164A3C" w:rsidRPr="00836FF7" w:rsidRDefault="00164A3C" w:rsidP="00836FF7">
      <w:pPr>
        <w:jc w:val="center"/>
        <w:rPr>
          <w:sz w:val="20"/>
          <w:szCs w:val="20"/>
          <w:lang w:val="sr-Cyrl-RS"/>
        </w:rPr>
      </w:pPr>
      <w:r w:rsidRPr="00836FF7">
        <w:rPr>
          <w:sz w:val="20"/>
          <w:szCs w:val="20"/>
          <w:lang w:val="sr-Cyrl-RS"/>
        </w:rPr>
        <w:t>/напомена: овај члан није потребан ако је статутом</w:t>
      </w:r>
      <w:r w:rsidR="00836FF7" w:rsidRPr="00836FF7">
        <w:rPr>
          <w:sz w:val="20"/>
          <w:szCs w:val="20"/>
          <w:lang w:val="sr-Cyrl-RS"/>
        </w:rPr>
        <w:t xml:space="preserve"> </w:t>
      </w:r>
      <w:r w:rsidRPr="00836FF7">
        <w:rPr>
          <w:sz w:val="20"/>
          <w:szCs w:val="20"/>
          <w:lang w:val="sr-Cyrl-RS"/>
        </w:rPr>
        <w:t>одређено лице, односно лица којима се преноси преостала</w:t>
      </w:r>
      <w:r w:rsidR="00836FF7" w:rsidRPr="00836FF7">
        <w:rPr>
          <w:sz w:val="20"/>
          <w:szCs w:val="20"/>
          <w:lang w:val="sr-Cyrl-RS"/>
        </w:rPr>
        <w:t xml:space="preserve"> </w:t>
      </w:r>
      <w:r w:rsidRPr="00836FF7">
        <w:rPr>
          <w:sz w:val="20"/>
          <w:szCs w:val="20"/>
          <w:lang w:val="sr-Cyrl-RS"/>
        </w:rPr>
        <w:t>имовина у случају престанка/</w:t>
      </w:r>
    </w:p>
    <w:p w14:paraId="5F4A7CCF" w14:textId="4B51CFF9" w:rsidR="00164A3C" w:rsidRPr="00CC5A68" w:rsidRDefault="00164A3C" w:rsidP="00836FF7">
      <w:pPr>
        <w:ind w:firstLine="720"/>
        <w:rPr>
          <w:lang w:val="sr-Latn-RS"/>
        </w:rPr>
      </w:pPr>
      <w:r w:rsidRPr="00164A3C">
        <w:rPr>
          <w:lang w:val="sr-Cyrl-RS"/>
        </w:rPr>
        <w:t>У случају да орган /односно лице//</w:t>
      </w:r>
      <w:r w:rsidRPr="00836FF7">
        <w:rPr>
          <w:color w:val="FF0000"/>
          <w:sz w:val="20"/>
          <w:szCs w:val="20"/>
          <w:lang w:val="sr-Cyrl-RS"/>
        </w:rPr>
        <w:t>напомена:</w:t>
      </w:r>
      <w:r w:rsidR="00836FF7" w:rsidRPr="00836FF7">
        <w:rPr>
          <w:color w:val="FF0000"/>
          <w:sz w:val="20"/>
          <w:szCs w:val="20"/>
          <w:lang w:val="sr-Cyrl-RS"/>
        </w:rPr>
        <w:t xml:space="preserve"> </w:t>
      </w:r>
      <w:r w:rsidRPr="00836FF7">
        <w:rPr>
          <w:color w:val="FF0000"/>
          <w:sz w:val="20"/>
          <w:szCs w:val="20"/>
          <w:lang w:val="sr-Cyrl-RS"/>
        </w:rPr>
        <w:t>изабрати само једно у зависности од тога ко доноси одлуку</w:t>
      </w:r>
      <w:r w:rsidRPr="00164A3C">
        <w:rPr>
          <w:lang w:val="sr-Cyrl-RS"/>
        </w:rPr>
        <w:t>/</w:t>
      </w:r>
      <w:r w:rsidR="00836FF7">
        <w:rPr>
          <w:lang w:val="sr-Cyrl-RS"/>
        </w:rPr>
        <w:t xml:space="preserve"> </w:t>
      </w:r>
      <w:r w:rsidRPr="00164A3C">
        <w:rPr>
          <w:lang w:val="sr-Cyrl-RS"/>
        </w:rPr>
        <w:t>из члана 31. не донесе одлуку о расподели преостале имовине</w:t>
      </w:r>
      <w:r w:rsidR="00836FF7">
        <w:rPr>
          <w:lang w:val="sr-Cyrl-RS"/>
        </w:rPr>
        <w:t xml:space="preserve"> </w:t>
      </w:r>
      <w:r w:rsidRPr="00164A3C">
        <w:rPr>
          <w:lang w:val="sr-Cyrl-RS"/>
        </w:rPr>
        <w:t>најкасније у року од /</w:t>
      </w:r>
      <w:r w:rsidRPr="00424DD6">
        <w:rPr>
          <w:highlight w:val="yellow"/>
          <w:lang w:val="sr-Cyrl-RS"/>
        </w:rPr>
        <w:t>унети</w:t>
      </w:r>
      <w:r w:rsidRPr="00164A3C">
        <w:rPr>
          <w:lang w:val="sr-Cyrl-RS"/>
        </w:rPr>
        <w:t>/ дана од доношења одлуке о</w:t>
      </w:r>
      <w:r w:rsidR="00836FF7">
        <w:rPr>
          <w:lang w:val="sr-Cyrl-RS"/>
        </w:rPr>
        <w:t xml:space="preserve"> </w:t>
      </w:r>
      <w:r w:rsidRPr="00164A3C">
        <w:rPr>
          <w:lang w:val="sr-Cyrl-RS"/>
        </w:rPr>
        <w:t>престанку Фондације, одлуку о расподели имовине доноси</w:t>
      </w:r>
      <w:r w:rsidR="00836FF7">
        <w:rPr>
          <w:lang w:val="sr-Cyrl-RS"/>
        </w:rPr>
        <w:t xml:space="preserve"> </w:t>
      </w:r>
      <w:r w:rsidRPr="00164A3C">
        <w:rPr>
          <w:lang w:val="sr-Cyrl-RS"/>
        </w:rPr>
        <w:t>надлежни орган јединице локалне самоуправе на чијој се</w:t>
      </w:r>
      <w:r w:rsidR="00836FF7">
        <w:rPr>
          <w:lang w:val="sr-Cyrl-RS"/>
        </w:rPr>
        <w:t xml:space="preserve"> </w:t>
      </w:r>
      <w:r w:rsidRPr="00164A3C">
        <w:rPr>
          <w:lang w:val="sr-Cyrl-RS"/>
        </w:rPr>
        <w:t>територији налази седиште Фондације.</w:t>
      </w:r>
    </w:p>
    <w:p w14:paraId="6A81C86C" w14:textId="77777777" w:rsidR="00836FF7" w:rsidRDefault="00836FF7" w:rsidP="00836FF7">
      <w:pPr>
        <w:rPr>
          <w:lang w:val="sr-Cyrl-RS"/>
        </w:rPr>
      </w:pPr>
    </w:p>
    <w:p w14:paraId="53C5E646" w14:textId="714B6059" w:rsidR="00164A3C" w:rsidRPr="00836FF7" w:rsidRDefault="00164A3C" w:rsidP="00836FF7">
      <w:pPr>
        <w:jc w:val="center"/>
        <w:rPr>
          <w:b/>
          <w:lang w:val="sr-Cyrl-RS"/>
        </w:rPr>
      </w:pPr>
      <w:r w:rsidRPr="00836FF7">
        <w:rPr>
          <w:b/>
          <w:lang w:val="sr-Cyrl-RS"/>
        </w:rPr>
        <w:t>Поступак измене статута и других</w:t>
      </w:r>
      <w:r w:rsidR="00836FF7" w:rsidRPr="00836FF7">
        <w:rPr>
          <w:b/>
          <w:lang w:val="sr-Cyrl-RS"/>
        </w:rPr>
        <w:t xml:space="preserve"> </w:t>
      </w:r>
      <w:r w:rsidRPr="00836FF7">
        <w:rPr>
          <w:b/>
          <w:lang w:val="sr-Cyrl-RS"/>
        </w:rPr>
        <w:t>општих аката</w:t>
      </w:r>
    </w:p>
    <w:p w14:paraId="6A1FE830" w14:textId="77777777" w:rsidR="00164A3C" w:rsidRPr="0097778E" w:rsidRDefault="00164A3C" w:rsidP="0097778E">
      <w:pPr>
        <w:jc w:val="center"/>
        <w:rPr>
          <w:b/>
          <w:lang w:val="sr-Cyrl-RS"/>
        </w:rPr>
      </w:pPr>
      <w:r w:rsidRPr="0097778E">
        <w:rPr>
          <w:b/>
          <w:lang w:val="sr-Cyrl-RS"/>
        </w:rPr>
        <w:t>Члан 34.</w:t>
      </w:r>
    </w:p>
    <w:p w14:paraId="5F3E0E6B" w14:textId="3702FFB7" w:rsidR="00164A3C" w:rsidRPr="00164A3C" w:rsidRDefault="00164A3C" w:rsidP="0097778E">
      <w:pPr>
        <w:ind w:firstLine="720"/>
        <w:rPr>
          <w:lang w:val="sr-Cyrl-RS"/>
        </w:rPr>
      </w:pPr>
      <w:r w:rsidRPr="00164A3C">
        <w:rPr>
          <w:lang w:val="sr-Cyrl-RS"/>
        </w:rPr>
        <w:t>Измене статута врши /</w:t>
      </w:r>
      <w:r w:rsidRPr="0097778E">
        <w:rPr>
          <w:highlight w:val="yellow"/>
          <w:lang w:val="sr-Cyrl-RS"/>
        </w:rPr>
        <w:t>унети оснивач или управни одбор,</w:t>
      </w:r>
      <w:r w:rsidR="0097778E" w:rsidRPr="0097778E">
        <w:rPr>
          <w:highlight w:val="yellow"/>
          <w:lang w:val="sr-Latn-RS"/>
        </w:rPr>
        <w:t xml:space="preserve"> </w:t>
      </w:r>
      <w:r w:rsidRPr="0097778E">
        <w:rPr>
          <w:highlight w:val="yellow"/>
          <w:lang w:val="sr-Cyrl-RS"/>
        </w:rPr>
        <w:t>у зависности од тога шта је утврђено оснивачким актом</w:t>
      </w:r>
      <w:r w:rsidRPr="00164A3C">
        <w:rPr>
          <w:lang w:val="sr-Cyrl-RS"/>
        </w:rPr>
        <w:t>/.</w:t>
      </w:r>
      <w:r w:rsidR="0097778E">
        <w:rPr>
          <w:lang w:val="sr-Latn-RS"/>
        </w:rPr>
        <w:t xml:space="preserve"> </w:t>
      </w:r>
      <w:r w:rsidRPr="0097778E">
        <w:rPr>
          <w:color w:val="FF0000"/>
          <w:sz w:val="20"/>
          <w:szCs w:val="20"/>
          <w:lang w:val="sr-Cyrl-RS"/>
        </w:rPr>
        <w:t>/напомена: исто мора бити регулисано у одредбама</w:t>
      </w:r>
      <w:r w:rsidR="0097778E" w:rsidRPr="0097778E">
        <w:rPr>
          <w:color w:val="FF0000"/>
          <w:sz w:val="20"/>
          <w:szCs w:val="20"/>
          <w:lang w:val="sr-Latn-RS"/>
        </w:rPr>
        <w:t xml:space="preserve"> </w:t>
      </w:r>
      <w:r w:rsidRPr="0097778E">
        <w:rPr>
          <w:color w:val="FF0000"/>
          <w:sz w:val="20"/>
          <w:szCs w:val="20"/>
          <w:lang w:val="sr-Cyrl-RS"/>
        </w:rPr>
        <w:t>о надлежностима управног одбора/</w:t>
      </w:r>
    </w:p>
    <w:p w14:paraId="05319F12" w14:textId="748D340B" w:rsidR="00164A3C" w:rsidRPr="0097778E" w:rsidRDefault="00164A3C" w:rsidP="0097778E">
      <w:pPr>
        <w:ind w:firstLine="720"/>
        <w:rPr>
          <w:b/>
          <w:color w:val="FF0000"/>
          <w:sz w:val="20"/>
          <w:szCs w:val="20"/>
          <w:lang w:val="sr-Cyrl-RS"/>
        </w:rPr>
      </w:pPr>
      <w:r w:rsidRPr="0097778E">
        <w:rPr>
          <w:b/>
          <w:color w:val="FF0000"/>
          <w:sz w:val="20"/>
          <w:szCs w:val="20"/>
          <w:lang w:val="sr-Cyrl-RS"/>
        </w:rPr>
        <w:t>/напомена: наредна два члана су потребна само</w:t>
      </w:r>
      <w:r w:rsidR="0097778E" w:rsidRPr="0097778E">
        <w:rPr>
          <w:b/>
          <w:color w:val="FF0000"/>
          <w:sz w:val="20"/>
          <w:szCs w:val="20"/>
          <w:lang w:val="sr-Latn-RS"/>
        </w:rPr>
        <w:t xml:space="preserve"> </w:t>
      </w:r>
      <w:r w:rsidRPr="0097778E">
        <w:rPr>
          <w:b/>
          <w:color w:val="FF0000"/>
          <w:sz w:val="20"/>
          <w:szCs w:val="20"/>
          <w:lang w:val="sr-Cyrl-RS"/>
        </w:rPr>
        <w:t>ако су измене статута у надлежности управног одбора;</w:t>
      </w:r>
      <w:r w:rsidR="0097778E" w:rsidRPr="0097778E">
        <w:rPr>
          <w:b/>
          <w:color w:val="FF0000"/>
          <w:sz w:val="20"/>
          <w:szCs w:val="20"/>
          <w:lang w:val="sr-Latn-RS"/>
        </w:rPr>
        <w:t xml:space="preserve"> </w:t>
      </w:r>
      <w:r w:rsidRPr="0097778E">
        <w:rPr>
          <w:b/>
          <w:color w:val="FF0000"/>
          <w:sz w:val="20"/>
          <w:szCs w:val="20"/>
          <w:lang w:val="sr-Cyrl-RS"/>
        </w:rPr>
        <w:t>наведено је пример, може бити регулисано другачије/</w:t>
      </w:r>
    </w:p>
    <w:p w14:paraId="5BB02EEF" w14:textId="77777777" w:rsidR="00164A3C" w:rsidRPr="0097778E" w:rsidRDefault="00164A3C" w:rsidP="0097778E">
      <w:pPr>
        <w:jc w:val="center"/>
        <w:rPr>
          <w:b/>
          <w:lang w:val="sr-Cyrl-RS"/>
        </w:rPr>
      </w:pPr>
      <w:r w:rsidRPr="0097778E">
        <w:rPr>
          <w:b/>
          <w:lang w:val="sr-Cyrl-RS"/>
        </w:rPr>
        <w:t>Члан 35.</w:t>
      </w:r>
    </w:p>
    <w:p w14:paraId="2CB64CFF" w14:textId="14995451" w:rsidR="00164A3C" w:rsidRDefault="00164A3C" w:rsidP="0097778E">
      <w:pPr>
        <w:ind w:firstLine="720"/>
        <w:rPr>
          <w:lang w:val="sr-Cyrl-RS"/>
        </w:rPr>
      </w:pPr>
      <w:r w:rsidRPr="00164A3C">
        <w:rPr>
          <w:lang w:val="sr-Cyrl-RS"/>
        </w:rPr>
        <w:t>Иницијативу за измене статута са предлогом измена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може дати /</w:t>
      </w:r>
      <w:r w:rsidRPr="0097778E">
        <w:rPr>
          <w:highlight w:val="yellow"/>
          <w:lang w:val="sr-Cyrl-RS"/>
        </w:rPr>
        <w:t>унети број чланова или 1/3 и сл.</w:t>
      </w:r>
      <w:r w:rsidRPr="00164A3C">
        <w:rPr>
          <w:lang w:val="sr-Cyrl-RS"/>
        </w:rPr>
        <w:t>/ чланова управног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одбора.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Иницијатива се подноси председнику управног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одбора.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Председник управног одбора је дужан да најкасније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у року од /</w:t>
      </w:r>
      <w:r w:rsidRPr="0097778E">
        <w:rPr>
          <w:highlight w:val="yellow"/>
          <w:lang w:val="sr-Cyrl-RS"/>
        </w:rPr>
        <w:t>унети</w:t>
      </w:r>
      <w:r w:rsidRPr="00164A3C">
        <w:rPr>
          <w:lang w:val="sr-Cyrl-RS"/>
        </w:rPr>
        <w:t>/ дана од подношења иницијативе сазове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управни одбор са дневним редом на којем је разматрање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и одлучивање о иницијативи.</w:t>
      </w:r>
    </w:p>
    <w:p w14:paraId="20817F3A" w14:textId="637BF802" w:rsidR="00164A3C" w:rsidRPr="00164A3C" w:rsidRDefault="00164A3C" w:rsidP="0097778E">
      <w:pPr>
        <w:ind w:firstLine="720"/>
        <w:rPr>
          <w:lang w:val="sr-Cyrl-RS"/>
        </w:rPr>
      </w:pPr>
      <w:r w:rsidRPr="00164A3C">
        <w:rPr>
          <w:lang w:val="sr-Cyrl-RS"/>
        </w:rPr>
        <w:t>У случају да председник управног одбора у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утврђеном року не сазове седницу, подносиоци иницијативе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овлашћени су да у наредних /</w:t>
      </w:r>
      <w:r w:rsidRPr="0097778E">
        <w:rPr>
          <w:highlight w:val="yellow"/>
          <w:lang w:val="sr-Cyrl-RS"/>
        </w:rPr>
        <w:t>унети</w:t>
      </w:r>
      <w:r w:rsidRPr="00164A3C">
        <w:rPr>
          <w:lang w:val="sr-Cyrl-RS"/>
        </w:rPr>
        <w:t>/ дана сазову седницу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са предлогом измена статута на којој ће се разматрати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њихова иницијатива. Тако сазваној седници председава лице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које је поднело иницијативу, односно једно од тих лица, које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она изаберу.</w:t>
      </w:r>
    </w:p>
    <w:p w14:paraId="0FE390DB" w14:textId="77777777" w:rsidR="0097778E" w:rsidRDefault="0097778E" w:rsidP="00164A3C">
      <w:pPr>
        <w:rPr>
          <w:lang w:val="sr-Cyrl-RS"/>
        </w:rPr>
      </w:pPr>
    </w:p>
    <w:p w14:paraId="22FA8A2C" w14:textId="25E651F9" w:rsidR="00164A3C" w:rsidRPr="0097778E" w:rsidRDefault="00164A3C" w:rsidP="0097778E">
      <w:pPr>
        <w:jc w:val="center"/>
        <w:rPr>
          <w:b/>
          <w:lang w:val="sr-Cyrl-RS"/>
        </w:rPr>
      </w:pPr>
      <w:r w:rsidRPr="0097778E">
        <w:rPr>
          <w:b/>
          <w:lang w:val="sr-Cyrl-RS"/>
        </w:rPr>
        <w:t>Члан 36.</w:t>
      </w:r>
    </w:p>
    <w:p w14:paraId="7ACA386E" w14:textId="2D40854B" w:rsidR="00164A3C" w:rsidRPr="00164A3C" w:rsidRDefault="00164A3C" w:rsidP="0097778E">
      <w:pPr>
        <w:ind w:firstLine="720"/>
        <w:rPr>
          <w:lang w:val="sr-Cyrl-RS"/>
        </w:rPr>
      </w:pPr>
      <w:r w:rsidRPr="00164A3C">
        <w:rPr>
          <w:lang w:val="sr-Cyrl-RS"/>
        </w:rPr>
        <w:lastRenderedPageBreak/>
        <w:t>Измене статута врше се двотрећинском већином</w:t>
      </w:r>
      <w:r w:rsidR="0097778E">
        <w:rPr>
          <w:lang w:val="sr-Latn-RS"/>
        </w:rPr>
        <w:t xml:space="preserve"> </w:t>
      </w:r>
      <w:r w:rsidRPr="00164A3C">
        <w:rPr>
          <w:lang w:val="sr-Cyrl-RS"/>
        </w:rPr>
        <w:t>/</w:t>
      </w:r>
      <w:r w:rsidRPr="005615F3">
        <w:rPr>
          <w:color w:val="FF0000"/>
          <w:lang w:val="sr-Cyrl-RS"/>
        </w:rPr>
        <w:t>напомена: може бити проста већина или друга квалификована</w:t>
      </w:r>
      <w:r w:rsidR="0097778E" w:rsidRPr="005615F3">
        <w:rPr>
          <w:color w:val="FF0000"/>
          <w:lang w:val="sr-Latn-RS"/>
        </w:rPr>
        <w:t xml:space="preserve"> </w:t>
      </w:r>
      <w:r w:rsidRPr="005615F3">
        <w:rPr>
          <w:color w:val="FF0000"/>
          <w:lang w:val="sr-Cyrl-RS"/>
        </w:rPr>
        <w:t>већина</w:t>
      </w:r>
      <w:r w:rsidRPr="00164A3C">
        <w:rPr>
          <w:lang w:val="sr-Cyrl-RS"/>
        </w:rPr>
        <w:t>/ чланова управног одбора.</w:t>
      </w:r>
    </w:p>
    <w:p w14:paraId="4E9A3CA1" w14:textId="77777777" w:rsidR="005615F3" w:rsidRDefault="005615F3" w:rsidP="00164A3C">
      <w:pPr>
        <w:rPr>
          <w:lang w:val="sr-Cyrl-RS"/>
        </w:rPr>
      </w:pPr>
    </w:p>
    <w:p w14:paraId="3AE3C969" w14:textId="3621ED52" w:rsidR="00164A3C" w:rsidRPr="005615F3" w:rsidRDefault="00164A3C" w:rsidP="005615F3">
      <w:pPr>
        <w:jc w:val="center"/>
        <w:rPr>
          <w:b/>
          <w:lang w:val="sr-Cyrl-RS"/>
        </w:rPr>
      </w:pPr>
      <w:r w:rsidRPr="005615F3">
        <w:rPr>
          <w:b/>
          <w:lang w:val="sr-Cyrl-RS"/>
        </w:rPr>
        <w:t>Члан 37.</w:t>
      </w:r>
    </w:p>
    <w:p w14:paraId="1338387B" w14:textId="4CD00449" w:rsidR="00164A3C" w:rsidRPr="005615F3" w:rsidRDefault="00164A3C" w:rsidP="005615F3">
      <w:pPr>
        <w:jc w:val="center"/>
        <w:rPr>
          <w:color w:val="FF0000"/>
          <w:sz w:val="20"/>
          <w:szCs w:val="20"/>
          <w:lang w:val="sr-Cyrl-RS"/>
        </w:rPr>
      </w:pPr>
      <w:r w:rsidRPr="005615F3">
        <w:rPr>
          <w:color w:val="FF0000"/>
          <w:sz w:val="20"/>
          <w:szCs w:val="20"/>
          <w:lang w:val="sr-Cyrl-RS"/>
        </w:rPr>
        <w:t>/напомена: наведено је пример; може се утврдити</w:t>
      </w:r>
      <w:r w:rsidR="005615F3" w:rsidRPr="005615F3">
        <w:rPr>
          <w:color w:val="FF0000"/>
          <w:sz w:val="20"/>
          <w:szCs w:val="20"/>
          <w:lang w:val="sr-Latn-RS"/>
        </w:rPr>
        <w:t xml:space="preserve"> </w:t>
      </w:r>
      <w:r w:rsidRPr="005615F3">
        <w:rPr>
          <w:color w:val="FF0000"/>
          <w:sz w:val="20"/>
          <w:szCs w:val="20"/>
          <w:lang w:val="sr-Cyrl-RS"/>
        </w:rPr>
        <w:t>другачије/</w:t>
      </w:r>
    </w:p>
    <w:p w14:paraId="736ED9A2" w14:textId="57449523" w:rsidR="00164A3C" w:rsidRPr="00164A3C" w:rsidRDefault="00164A3C" w:rsidP="005615F3">
      <w:pPr>
        <w:ind w:firstLine="720"/>
        <w:rPr>
          <w:lang w:val="sr-Cyrl-RS"/>
        </w:rPr>
      </w:pPr>
      <w:r w:rsidRPr="00164A3C">
        <w:rPr>
          <w:lang w:val="sr-Cyrl-RS"/>
        </w:rPr>
        <w:t>Друге опште акте Фондације доноси и њихове измене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врши управни одбор.</w:t>
      </w:r>
    </w:p>
    <w:p w14:paraId="4159A4AA" w14:textId="3F4D1CFC" w:rsidR="00164A3C" w:rsidRPr="00164A3C" w:rsidRDefault="00164A3C" w:rsidP="005615F3">
      <w:pPr>
        <w:ind w:firstLine="720"/>
        <w:rPr>
          <w:lang w:val="sr-Cyrl-RS"/>
        </w:rPr>
      </w:pPr>
      <w:r w:rsidRPr="00164A3C">
        <w:rPr>
          <w:lang w:val="sr-Cyrl-RS"/>
        </w:rPr>
        <w:t>Иницијативу за доношење и измене општих аката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Фондације, осим статута, могу дати управитељ и било који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члан управног одбора. Иницијатива за доношење акта са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образложењем, односно иницијатива за измену акта са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предлогом измена, подноси се председнику управног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одбора.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Председник управног одбора је дужан да најкасније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у року од /</w:t>
      </w:r>
      <w:r w:rsidRPr="005615F3">
        <w:rPr>
          <w:highlight w:val="yellow"/>
          <w:lang w:val="sr-Cyrl-RS"/>
        </w:rPr>
        <w:t>унети</w:t>
      </w:r>
      <w:r w:rsidRPr="00164A3C">
        <w:rPr>
          <w:lang w:val="sr-Cyrl-RS"/>
        </w:rPr>
        <w:t>/ дана од подношења иницијативе сазове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управни одбор са дневним редом на којем је разматрање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и одлучивање о иницијативи.</w:t>
      </w:r>
    </w:p>
    <w:p w14:paraId="1CBD964F" w14:textId="472BB7F9" w:rsidR="00164A3C" w:rsidRPr="00164A3C" w:rsidRDefault="00164A3C" w:rsidP="005615F3">
      <w:pPr>
        <w:ind w:firstLine="720"/>
        <w:rPr>
          <w:lang w:val="sr-Cyrl-RS"/>
        </w:rPr>
      </w:pPr>
      <w:r w:rsidRPr="00164A3C">
        <w:rPr>
          <w:lang w:val="sr-Cyrl-RS"/>
        </w:rPr>
        <w:t>У случају да председник управног одбора у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утврђеном року не сазове седницу, подносиоци иницијативе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овлашћени су да у наредних /</w:t>
      </w:r>
      <w:r w:rsidRPr="005615F3">
        <w:rPr>
          <w:highlight w:val="yellow"/>
          <w:lang w:val="sr-Cyrl-RS"/>
        </w:rPr>
        <w:t>унети</w:t>
      </w:r>
      <w:r w:rsidRPr="00164A3C">
        <w:rPr>
          <w:lang w:val="sr-Cyrl-RS"/>
        </w:rPr>
        <w:t>/ дана сазову седницу на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којој ће се разматрати њихова иницијатива. Тако сазваној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седници председава лице које је поднело иницијативу, односно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једно од тих лица које она изаберу.</w:t>
      </w:r>
    </w:p>
    <w:p w14:paraId="1FF53B08" w14:textId="77777777" w:rsidR="005615F3" w:rsidRDefault="005615F3" w:rsidP="00164A3C">
      <w:pPr>
        <w:rPr>
          <w:lang w:val="sr-Cyrl-RS"/>
        </w:rPr>
      </w:pPr>
    </w:p>
    <w:p w14:paraId="303C0F85" w14:textId="733DABD0" w:rsidR="00164A3C" w:rsidRPr="005615F3" w:rsidRDefault="00164A3C" w:rsidP="005615F3">
      <w:pPr>
        <w:jc w:val="center"/>
        <w:rPr>
          <w:b/>
          <w:lang w:val="sr-Cyrl-RS"/>
        </w:rPr>
      </w:pPr>
      <w:r w:rsidRPr="005615F3">
        <w:rPr>
          <w:b/>
          <w:lang w:val="sr-Cyrl-RS"/>
        </w:rPr>
        <w:t>Завршне одредбе</w:t>
      </w:r>
    </w:p>
    <w:p w14:paraId="0B2C2B59" w14:textId="77777777" w:rsidR="00164A3C" w:rsidRPr="005615F3" w:rsidRDefault="00164A3C" w:rsidP="005615F3">
      <w:pPr>
        <w:jc w:val="center"/>
        <w:rPr>
          <w:b/>
          <w:lang w:val="sr-Cyrl-RS"/>
        </w:rPr>
      </w:pPr>
      <w:r w:rsidRPr="005615F3">
        <w:rPr>
          <w:b/>
          <w:lang w:val="sr-Cyrl-RS"/>
        </w:rPr>
        <w:t>Члан 38.</w:t>
      </w:r>
    </w:p>
    <w:p w14:paraId="067CD531" w14:textId="1686D96E" w:rsidR="00164A3C" w:rsidRDefault="00164A3C" w:rsidP="005615F3">
      <w:pPr>
        <w:ind w:firstLine="720"/>
        <w:rPr>
          <w:lang w:val="sr-Cyrl-RS"/>
        </w:rPr>
      </w:pPr>
      <w:r w:rsidRPr="00164A3C">
        <w:rPr>
          <w:lang w:val="sr-Cyrl-RS"/>
        </w:rPr>
        <w:t>На сва питања која нису регулисана овим статутом,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примењиваће се одредбе Закона о задужбинама и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фондацијама.</w:t>
      </w:r>
    </w:p>
    <w:p w14:paraId="70BB37DB" w14:textId="77777777" w:rsidR="005615F3" w:rsidRDefault="005615F3" w:rsidP="00164A3C">
      <w:pPr>
        <w:rPr>
          <w:lang w:val="sr-Cyrl-RS"/>
        </w:rPr>
      </w:pPr>
    </w:p>
    <w:p w14:paraId="783D7C43" w14:textId="4E501179" w:rsidR="00164A3C" w:rsidRPr="005615F3" w:rsidRDefault="00164A3C" w:rsidP="005615F3">
      <w:pPr>
        <w:jc w:val="center"/>
        <w:rPr>
          <w:b/>
          <w:lang w:val="sr-Cyrl-RS"/>
        </w:rPr>
      </w:pPr>
      <w:r w:rsidRPr="005615F3">
        <w:rPr>
          <w:b/>
          <w:lang w:val="sr-Cyrl-RS"/>
        </w:rPr>
        <w:t>Члан 39.</w:t>
      </w:r>
    </w:p>
    <w:p w14:paraId="5CBBCA96" w14:textId="192FEE50" w:rsidR="00164A3C" w:rsidRPr="00164A3C" w:rsidRDefault="00164A3C" w:rsidP="005615F3">
      <w:pPr>
        <w:ind w:firstLine="720"/>
        <w:rPr>
          <w:lang w:val="sr-Cyrl-RS"/>
        </w:rPr>
      </w:pPr>
      <w:r w:rsidRPr="00164A3C">
        <w:rPr>
          <w:lang w:val="sr-Cyrl-RS"/>
        </w:rPr>
        <w:t>Овај статут ступа на снагу осмог дана од дана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објављивања на огласној табли Фондације, а примењује се</w:t>
      </w:r>
      <w:r w:rsidR="005615F3">
        <w:rPr>
          <w:lang w:val="sr-Latn-RS"/>
        </w:rPr>
        <w:t xml:space="preserve"> </w:t>
      </w:r>
      <w:r w:rsidRPr="00164A3C">
        <w:rPr>
          <w:lang w:val="sr-Cyrl-RS"/>
        </w:rPr>
        <w:t>након уписа Фондације у надлежни регистар.</w:t>
      </w:r>
    </w:p>
    <w:p w14:paraId="5B1DD072" w14:textId="77777777" w:rsidR="005615F3" w:rsidRDefault="005615F3" w:rsidP="00164A3C">
      <w:pPr>
        <w:rPr>
          <w:lang w:val="sr-Cyrl-RS"/>
        </w:rPr>
      </w:pPr>
    </w:p>
    <w:p w14:paraId="2B57D368" w14:textId="21D29668" w:rsidR="00164A3C" w:rsidRDefault="00164A3C" w:rsidP="005615F3">
      <w:pPr>
        <w:jc w:val="right"/>
        <w:rPr>
          <w:lang w:val="sr-Cyrl-RS"/>
        </w:rPr>
      </w:pPr>
      <w:r w:rsidRPr="00164A3C">
        <w:rPr>
          <w:lang w:val="sr-Cyrl-RS"/>
        </w:rPr>
        <w:t>ЗА УПРАВНИ ОДБОР</w:t>
      </w:r>
    </w:p>
    <w:p w14:paraId="26E0EA53" w14:textId="1D8A4420" w:rsidR="005615F3" w:rsidRDefault="005615F3" w:rsidP="005615F3">
      <w:pPr>
        <w:jc w:val="right"/>
        <w:rPr>
          <w:lang w:val="sr-Cyrl-RS"/>
        </w:rPr>
      </w:pPr>
    </w:p>
    <w:p w14:paraId="5C644E86" w14:textId="5B8C306C" w:rsidR="005615F3" w:rsidRPr="005615F3" w:rsidRDefault="005615F3" w:rsidP="005615F3">
      <w:pPr>
        <w:jc w:val="right"/>
        <w:rPr>
          <w:lang w:val="sr-Latn-RS"/>
        </w:rPr>
      </w:pPr>
      <w:r>
        <w:rPr>
          <w:lang w:val="sr-Latn-RS"/>
        </w:rPr>
        <w:t>____________________________________</w:t>
      </w:r>
    </w:p>
    <w:p w14:paraId="61A6F3C6" w14:textId="6355FA5F" w:rsidR="00164A3C" w:rsidRPr="00891E28" w:rsidRDefault="00164A3C" w:rsidP="005615F3">
      <w:pPr>
        <w:jc w:val="right"/>
        <w:rPr>
          <w:lang w:val="sr-Cyrl-RS"/>
        </w:rPr>
      </w:pPr>
      <w:r w:rsidRPr="00164A3C">
        <w:rPr>
          <w:lang w:val="sr-Cyrl-RS"/>
        </w:rPr>
        <w:t>Председник Управног одбора</w:t>
      </w:r>
    </w:p>
    <w:sectPr w:rsidR="00164A3C" w:rsidRPr="00891E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967BF"/>
    <w:multiLevelType w:val="hybridMultilevel"/>
    <w:tmpl w:val="A39879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A1FAC"/>
    <w:multiLevelType w:val="hybridMultilevel"/>
    <w:tmpl w:val="893AF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55C6A"/>
    <w:multiLevelType w:val="hybridMultilevel"/>
    <w:tmpl w:val="35AA2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DB7E8F"/>
    <w:multiLevelType w:val="hybridMultilevel"/>
    <w:tmpl w:val="73E0F8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E3535"/>
    <w:multiLevelType w:val="hybridMultilevel"/>
    <w:tmpl w:val="286AB5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24335"/>
    <w:multiLevelType w:val="hybridMultilevel"/>
    <w:tmpl w:val="02E67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A1A9B92">
      <w:start w:val="8"/>
      <w:numFmt w:val="bullet"/>
      <w:lvlText w:val="–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01035"/>
    <w:multiLevelType w:val="hybridMultilevel"/>
    <w:tmpl w:val="61F202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586"/>
    <w:rsid w:val="000471C0"/>
    <w:rsid w:val="0006540A"/>
    <w:rsid w:val="00154E84"/>
    <w:rsid w:val="00164A3C"/>
    <w:rsid w:val="001E2C84"/>
    <w:rsid w:val="002545FF"/>
    <w:rsid w:val="00322539"/>
    <w:rsid w:val="003A1160"/>
    <w:rsid w:val="00424DD6"/>
    <w:rsid w:val="00427995"/>
    <w:rsid w:val="004B5F87"/>
    <w:rsid w:val="005615F3"/>
    <w:rsid w:val="00597319"/>
    <w:rsid w:val="005D1D60"/>
    <w:rsid w:val="005E4586"/>
    <w:rsid w:val="00656D6A"/>
    <w:rsid w:val="006C5C79"/>
    <w:rsid w:val="007738AF"/>
    <w:rsid w:val="007A23BA"/>
    <w:rsid w:val="007D25E8"/>
    <w:rsid w:val="00836FF7"/>
    <w:rsid w:val="00891E28"/>
    <w:rsid w:val="008A343B"/>
    <w:rsid w:val="008F066E"/>
    <w:rsid w:val="008F66C6"/>
    <w:rsid w:val="0097778E"/>
    <w:rsid w:val="00992E72"/>
    <w:rsid w:val="00A24C6E"/>
    <w:rsid w:val="00A351C4"/>
    <w:rsid w:val="00A65E17"/>
    <w:rsid w:val="00AB5503"/>
    <w:rsid w:val="00B047DD"/>
    <w:rsid w:val="00BE41BA"/>
    <w:rsid w:val="00BF7B5C"/>
    <w:rsid w:val="00C64A02"/>
    <w:rsid w:val="00C93CB1"/>
    <w:rsid w:val="00CC5A68"/>
    <w:rsid w:val="00CF23E8"/>
    <w:rsid w:val="00E2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37565"/>
  <w15:chartTrackingRefBased/>
  <w15:docId w15:val="{BEE3EE80-8D16-4A39-A1C6-C16434D6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4E84"/>
    <w:pPr>
      <w:spacing w:before="120"/>
      <w:jc w:val="both"/>
    </w:pPr>
    <w:rPr>
      <w:rFonts w:ascii="Cambria" w:hAnsi="Cambr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12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Nešic</dc:creator>
  <cp:keywords/>
  <dc:description/>
  <cp:lastModifiedBy>Milica Nešic</cp:lastModifiedBy>
  <cp:revision>30</cp:revision>
  <dcterms:created xsi:type="dcterms:W3CDTF">2019-02-20T09:02:00Z</dcterms:created>
  <dcterms:modified xsi:type="dcterms:W3CDTF">2019-02-21T21:01:00Z</dcterms:modified>
</cp:coreProperties>
</file>